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653B" w14:textId="77777777" w:rsidR="0082596D" w:rsidRPr="00A545F3" w:rsidRDefault="0082596D" w:rsidP="0082596D">
      <w:pPr>
        <w:spacing w:before="38" w:line="276" w:lineRule="auto"/>
        <w:ind w:left="149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EDITAL Nº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14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28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MAIO </w:t>
      </w:r>
      <w:r w:rsidRPr="00A545F3">
        <w:rPr>
          <w:rFonts w:ascii="Times New Roman" w:eastAsia="Arial" w:hAnsi="Times New Roman" w:cs="Times New Roman"/>
          <w:b/>
          <w:bCs/>
          <w:sz w:val="24"/>
          <w:szCs w:val="24"/>
        </w:rPr>
        <w:t>DE 2026</w:t>
      </w:r>
    </w:p>
    <w:p w14:paraId="509B54DC" w14:textId="77777777" w:rsidR="0082596D" w:rsidRDefault="0082596D" w:rsidP="0082596D">
      <w:pPr>
        <w:spacing w:line="276" w:lineRule="auto"/>
        <w:ind w:left="145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PROCESSO SELETIVO PARA INGRESSO NO CURSO TÉCNICO EM LOGÍSTICA (SUBSEQUENTE/CONCOMITANTE) DO IF GOIANO CAMPUS HIDROLÂNDIA</w:t>
      </w:r>
    </w:p>
    <w:p w14:paraId="72136040" w14:textId="77777777" w:rsidR="0082596D" w:rsidRDefault="0082596D" w:rsidP="0082596D">
      <w:pPr>
        <w:spacing w:before="3" w:line="276" w:lineRule="auto"/>
        <w:ind w:left="144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C605967" w14:textId="77777777" w:rsidR="0082596D" w:rsidRPr="00F55A99" w:rsidRDefault="0082596D" w:rsidP="0082596D">
      <w:pPr>
        <w:spacing w:before="3" w:line="276" w:lineRule="auto"/>
        <w:ind w:left="144" w:right="145"/>
        <w:jc w:val="center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F55A99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ANEXO II - LAUDO MÉDICO</w:t>
      </w:r>
    </w:p>
    <w:p w14:paraId="4752C2D2" w14:textId="77777777" w:rsidR="0082596D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3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4D08DC9D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Todos os dados solicitados no Laudo deverão ser rigorosamente preenchidos. O não atendimento às solicitações poderá implicar em prejuízos ao candidato.</w:t>
      </w:r>
    </w:p>
    <w:p w14:paraId="68044335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before="6" w:line="276" w:lineRule="auto"/>
        <w:ind w:left="425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O(a) candidato(a)</w:t>
      </w:r>
    </w:p>
    <w:p w14:paraId="06932FBC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tabs>
          <w:tab w:val="left" w:pos="5406"/>
          <w:tab w:val="left" w:pos="8310"/>
          <w:tab w:val="left" w:pos="8361"/>
          <w:tab w:val="left" w:pos="10099"/>
        </w:tabs>
        <w:spacing w:line="276" w:lineRule="auto"/>
        <w:ind w:left="425" w:right="1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portador(a)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ab/>
        <w:t>do documento de identificação n.º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CPF n.º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 telefones</w:t>
      </w:r>
    </w:p>
    <w:p w14:paraId="579AECDA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tabs>
          <w:tab w:val="left" w:pos="2722"/>
        </w:tabs>
        <w:spacing w:after="14" w:line="276" w:lineRule="auto"/>
        <w:ind w:left="425" w:right="1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(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 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)</w:t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ab/>
      </w: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, candidato(a) ao Processo Seletivo, foi submetido(a), nesta data, a exame clínico, sendo identificada a existência de deficiência de conformidade com o Decreto n. 3.298, de 20/12/99 e suas alterações posteriores e na súmula nº 377-STJ, de 22/04/2009.</w:t>
      </w:r>
    </w:p>
    <w:tbl>
      <w:tblPr>
        <w:tblW w:w="9833" w:type="dxa"/>
        <w:tblInd w:w="389" w:type="dxa"/>
        <w:tblLayout w:type="fixed"/>
        <w:tblLook w:val="0000" w:firstRow="0" w:lastRow="0" w:firstColumn="0" w:lastColumn="0" w:noHBand="0" w:noVBand="0"/>
      </w:tblPr>
      <w:tblGrid>
        <w:gridCol w:w="2625"/>
        <w:gridCol w:w="3422"/>
        <w:gridCol w:w="3786"/>
      </w:tblGrid>
      <w:tr w:rsidR="0082596D" w:rsidRPr="00A545F3" w14:paraId="7BB8AAF8" w14:textId="77777777" w:rsidTr="00665CC6">
        <w:trPr>
          <w:trHeight w:val="264"/>
        </w:trPr>
        <w:tc>
          <w:tcPr>
            <w:tcW w:w="9833" w:type="dxa"/>
            <w:gridSpan w:val="3"/>
          </w:tcPr>
          <w:p w14:paraId="6D7D51D1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Assinale, a seguir, o tipo de deficiência do candidato: ( ) DEFICIÊNCIA FÍSICA*</w:t>
            </w:r>
          </w:p>
        </w:tc>
      </w:tr>
      <w:tr w:rsidR="0082596D" w:rsidRPr="00A545F3" w14:paraId="488F3D8E" w14:textId="77777777" w:rsidTr="00665CC6">
        <w:trPr>
          <w:trHeight w:val="577"/>
        </w:trPr>
        <w:tc>
          <w:tcPr>
            <w:tcW w:w="2625" w:type="dxa"/>
          </w:tcPr>
          <w:p w14:paraId="7683E998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 ( ) Paraplegia</w:t>
            </w:r>
          </w:p>
        </w:tc>
        <w:tc>
          <w:tcPr>
            <w:tcW w:w="3422" w:type="dxa"/>
          </w:tcPr>
          <w:p w14:paraId="3DA57603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16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 ( ) Tetraparesia</w:t>
            </w:r>
          </w:p>
        </w:tc>
        <w:tc>
          <w:tcPr>
            <w:tcW w:w="3786" w:type="dxa"/>
          </w:tcPr>
          <w:p w14:paraId="0FAD2C6E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 ( ) Amputação ou Ausência</w:t>
            </w:r>
          </w:p>
          <w:p w14:paraId="018E3B8D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de Membro</w:t>
            </w:r>
          </w:p>
        </w:tc>
      </w:tr>
      <w:tr w:rsidR="0082596D" w:rsidRPr="00A545F3" w14:paraId="61F7E5D9" w14:textId="77777777" w:rsidTr="00665CC6">
        <w:trPr>
          <w:trHeight w:val="297"/>
        </w:trPr>
        <w:tc>
          <w:tcPr>
            <w:tcW w:w="2625" w:type="dxa"/>
          </w:tcPr>
          <w:p w14:paraId="3A39464E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 ( ) Paraparesia</w:t>
            </w:r>
          </w:p>
        </w:tc>
        <w:tc>
          <w:tcPr>
            <w:tcW w:w="3422" w:type="dxa"/>
          </w:tcPr>
          <w:p w14:paraId="424AFBD9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16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 ( ) Triplegia</w:t>
            </w:r>
          </w:p>
        </w:tc>
        <w:tc>
          <w:tcPr>
            <w:tcW w:w="3786" w:type="dxa"/>
          </w:tcPr>
          <w:p w14:paraId="51AC81AF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12. ( ) Paralisia Cerebral</w:t>
            </w:r>
          </w:p>
        </w:tc>
      </w:tr>
      <w:tr w:rsidR="0082596D" w:rsidRPr="00A545F3" w14:paraId="162C9C56" w14:textId="77777777" w:rsidTr="00665CC6">
        <w:trPr>
          <w:trHeight w:val="871"/>
        </w:trPr>
        <w:tc>
          <w:tcPr>
            <w:tcW w:w="2625" w:type="dxa"/>
          </w:tcPr>
          <w:p w14:paraId="7E399669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 ( ) Monoplegia</w:t>
            </w:r>
          </w:p>
        </w:tc>
        <w:tc>
          <w:tcPr>
            <w:tcW w:w="3422" w:type="dxa"/>
          </w:tcPr>
          <w:p w14:paraId="024C3F85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16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 ( ) Triparesia</w:t>
            </w:r>
          </w:p>
        </w:tc>
        <w:tc>
          <w:tcPr>
            <w:tcW w:w="3786" w:type="dxa"/>
          </w:tcPr>
          <w:p w14:paraId="422D9115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13. ( ) Membros com deformidade congênita ou</w:t>
            </w:r>
          </w:p>
          <w:p w14:paraId="69239C35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adquirida</w:t>
            </w:r>
          </w:p>
        </w:tc>
      </w:tr>
      <w:tr w:rsidR="0082596D" w:rsidRPr="00A545F3" w14:paraId="2BCE4FC2" w14:textId="77777777" w:rsidTr="00665CC6">
        <w:trPr>
          <w:trHeight w:val="288"/>
        </w:trPr>
        <w:tc>
          <w:tcPr>
            <w:tcW w:w="2625" w:type="dxa"/>
          </w:tcPr>
          <w:p w14:paraId="4876451E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 ( ) Monoparesia</w:t>
            </w:r>
          </w:p>
        </w:tc>
        <w:tc>
          <w:tcPr>
            <w:tcW w:w="3422" w:type="dxa"/>
          </w:tcPr>
          <w:p w14:paraId="7C465A60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16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 ( ) Hemiplegia</w:t>
            </w:r>
          </w:p>
        </w:tc>
        <w:tc>
          <w:tcPr>
            <w:tcW w:w="3786" w:type="dxa"/>
          </w:tcPr>
          <w:p w14:paraId="320603D8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14. ( ) Ostomias</w:t>
            </w:r>
          </w:p>
        </w:tc>
      </w:tr>
      <w:tr w:rsidR="0082596D" w:rsidRPr="00A545F3" w14:paraId="06D0E369" w14:textId="77777777" w:rsidTr="00665CC6">
        <w:trPr>
          <w:trHeight w:val="255"/>
        </w:trPr>
        <w:tc>
          <w:tcPr>
            <w:tcW w:w="2625" w:type="dxa"/>
          </w:tcPr>
          <w:p w14:paraId="24D69A99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 ( ) Tetraplegia</w:t>
            </w:r>
          </w:p>
        </w:tc>
        <w:tc>
          <w:tcPr>
            <w:tcW w:w="3422" w:type="dxa"/>
          </w:tcPr>
          <w:p w14:paraId="57F5A03E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16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 ( ) Hemiparesia</w:t>
            </w:r>
          </w:p>
        </w:tc>
        <w:tc>
          <w:tcPr>
            <w:tcW w:w="3786" w:type="dxa"/>
          </w:tcPr>
          <w:p w14:paraId="0511615D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8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15. ( ) Nanismo</w:t>
            </w:r>
          </w:p>
        </w:tc>
      </w:tr>
    </w:tbl>
    <w:p w14:paraId="16B0F695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DF077E4" w14:textId="77777777" w:rsidR="0082596D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Exceto as deformidades estéticas e as que não produzam dificuldades para o desempenho de funções. </w:t>
      </w:r>
    </w:p>
    <w:p w14:paraId="2D341D6D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( ) DEFICIÊNCIA AUDITIVA**: perda bilateral, parcial ou total de 41 decibéis (dB) ou mais, aferida por audiograma, nas frequências de 500 Hz, 1.000 Hz, 2.000 Hz e 3.000 Hz.</w:t>
      </w:r>
    </w:p>
    <w:p w14:paraId="4359AFE5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3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** Para os candidatos com deficiência auditiva, o laudo médico deverá vir acompanhado do original do exame de audiometria recente, realizado até 6 (seis) meses anteriores ao último dia das inscrições, acompanhado do relatório do otorrinolaringologista informando se a perda auditiva do candidato é passível de alguma melhora com uso de prótese.</w:t>
      </w:r>
    </w:p>
    <w:p w14:paraId="62BDC11A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before="65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392" w:type="dxa"/>
        <w:tblInd w:w="389" w:type="dxa"/>
        <w:tblLayout w:type="fixed"/>
        <w:tblLook w:val="0000" w:firstRow="0" w:lastRow="0" w:firstColumn="0" w:lastColumn="0" w:noHBand="0" w:noVBand="0"/>
      </w:tblPr>
      <w:tblGrid>
        <w:gridCol w:w="9392"/>
      </w:tblGrid>
      <w:tr w:rsidR="0082596D" w:rsidRPr="00A545F3" w14:paraId="0B599EAD" w14:textId="77777777" w:rsidTr="00665CC6">
        <w:trPr>
          <w:trHeight w:val="263"/>
        </w:trPr>
        <w:tc>
          <w:tcPr>
            <w:tcW w:w="9392" w:type="dxa"/>
          </w:tcPr>
          <w:p w14:paraId="24A5E547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 ) DEFICIÊNCIA VISUAL:</w:t>
            </w:r>
          </w:p>
        </w:tc>
      </w:tr>
      <w:tr w:rsidR="0082596D" w:rsidRPr="00A545F3" w14:paraId="68637993" w14:textId="77777777" w:rsidTr="00665CC6">
        <w:trPr>
          <w:trHeight w:val="577"/>
        </w:trPr>
        <w:tc>
          <w:tcPr>
            <w:tcW w:w="9392" w:type="dxa"/>
          </w:tcPr>
          <w:p w14:paraId="08290A13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 ) Cegueira - acuidade visual igual ou menor que 0,05 (20/400) no melhor olho, com a melhor</w:t>
            </w:r>
          </w:p>
          <w:p w14:paraId="2974295C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correção óptica.</w:t>
            </w:r>
          </w:p>
        </w:tc>
      </w:tr>
      <w:tr w:rsidR="0082596D" w:rsidRPr="00A545F3" w14:paraId="52A7EDE9" w14:textId="77777777" w:rsidTr="00665CC6">
        <w:trPr>
          <w:trHeight w:val="585"/>
        </w:trPr>
        <w:tc>
          <w:tcPr>
            <w:tcW w:w="9392" w:type="dxa"/>
          </w:tcPr>
          <w:p w14:paraId="4B3BDD5C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 ) Baixa visão – acuidade visual entre 0,3 (20/66) e 0,05 (20/400) no melhor olho, com a melhor correção óptica.</w:t>
            </w:r>
          </w:p>
        </w:tc>
      </w:tr>
      <w:tr w:rsidR="0082596D" w:rsidRPr="00A545F3" w14:paraId="44249E13" w14:textId="77777777" w:rsidTr="00665CC6">
        <w:trPr>
          <w:trHeight w:val="289"/>
        </w:trPr>
        <w:tc>
          <w:tcPr>
            <w:tcW w:w="9392" w:type="dxa"/>
          </w:tcPr>
          <w:p w14:paraId="0F5ED52B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 ) Campo visual – em ambos os olhos forem iguais ou menores que 60°.</w:t>
            </w:r>
          </w:p>
        </w:tc>
      </w:tr>
      <w:tr w:rsidR="0082596D" w:rsidRPr="00A545F3" w14:paraId="2F2DA884" w14:textId="77777777" w:rsidTr="00665CC6">
        <w:trPr>
          <w:trHeight w:val="256"/>
        </w:trPr>
        <w:tc>
          <w:tcPr>
            <w:tcW w:w="9392" w:type="dxa"/>
          </w:tcPr>
          <w:p w14:paraId="4BD1155F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 ) A ocorrência simultânea de quaisquer das situações anteriores.</w:t>
            </w:r>
          </w:p>
        </w:tc>
      </w:tr>
    </w:tbl>
    <w:p w14:paraId="05A6A2FA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before="12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4C70E2F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  <w:sectPr w:rsidR="0082596D" w:rsidRPr="00A545F3" w:rsidSect="0082596D">
          <w:pgSz w:w="11920" w:h="16850"/>
          <w:pgMar w:top="1040" w:right="708" w:bottom="280" w:left="708" w:header="720" w:footer="720" w:gutter="0"/>
          <w:cols w:space="720"/>
        </w:sect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Para os candidatos com deficiência visual, o Laudo Médico deverá vir acompanhado do original do exame de acuidade visual em ambos os olhos (AO), patologia e campo visual recente, realizado até 6 (seis) meses anteriores ao último dia das inscrições</w:t>
      </w:r>
    </w:p>
    <w:p w14:paraId="43781836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580" w:type="dxa"/>
        <w:tblInd w:w="389" w:type="dxa"/>
        <w:tblLayout w:type="fixed"/>
        <w:tblLook w:val="0000" w:firstRow="0" w:lastRow="0" w:firstColumn="0" w:lastColumn="0" w:noHBand="0" w:noVBand="0"/>
      </w:tblPr>
      <w:tblGrid>
        <w:gridCol w:w="2351"/>
        <w:gridCol w:w="2702"/>
        <w:gridCol w:w="2500"/>
        <w:gridCol w:w="2027"/>
      </w:tblGrid>
      <w:tr w:rsidR="0082596D" w:rsidRPr="00A545F3" w14:paraId="33F87174" w14:textId="77777777" w:rsidTr="00665CC6">
        <w:trPr>
          <w:trHeight w:val="841"/>
        </w:trPr>
        <w:tc>
          <w:tcPr>
            <w:tcW w:w="9580" w:type="dxa"/>
            <w:gridSpan w:val="4"/>
          </w:tcPr>
          <w:p w14:paraId="7145A21C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 ) DEFICIÊNCIA INTELECTUAL: funcionamento intelectual significativamente inferior à média, com</w:t>
            </w:r>
          </w:p>
          <w:p w14:paraId="17690BDA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manifestação antes dos 18 anos e limitações associadas a duas ou mais áreas de habilidades adaptativas, tais como:</w:t>
            </w:r>
          </w:p>
        </w:tc>
      </w:tr>
      <w:tr w:rsidR="0082596D" w:rsidRPr="00A545F3" w14:paraId="5F71FC8A" w14:textId="77777777" w:rsidTr="00665CC6">
        <w:trPr>
          <w:trHeight w:val="298"/>
        </w:trPr>
        <w:tc>
          <w:tcPr>
            <w:tcW w:w="2351" w:type="dxa"/>
          </w:tcPr>
          <w:p w14:paraId="5D253F03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 ( ) Comunicação</w:t>
            </w:r>
          </w:p>
        </w:tc>
        <w:tc>
          <w:tcPr>
            <w:tcW w:w="2702" w:type="dxa"/>
          </w:tcPr>
          <w:p w14:paraId="78EF480D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 ( ) Habilidades sociais</w:t>
            </w:r>
          </w:p>
        </w:tc>
        <w:tc>
          <w:tcPr>
            <w:tcW w:w="2500" w:type="dxa"/>
          </w:tcPr>
          <w:p w14:paraId="0EAC257E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 ( ) Saúde e segurança</w:t>
            </w:r>
          </w:p>
        </w:tc>
        <w:tc>
          <w:tcPr>
            <w:tcW w:w="2027" w:type="dxa"/>
          </w:tcPr>
          <w:p w14:paraId="7D271588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 ( ) Lazer</w:t>
            </w:r>
          </w:p>
        </w:tc>
      </w:tr>
      <w:tr w:rsidR="0082596D" w:rsidRPr="00A545F3" w14:paraId="5D4C51E3" w14:textId="77777777" w:rsidTr="00665CC6">
        <w:trPr>
          <w:trHeight w:val="547"/>
        </w:trPr>
        <w:tc>
          <w:tcPr>
            <w:tcW w:w="2351" w:type="dxa"/>
          </w:tcPr>
          <w:p w14:paraId="32F216F8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 ( ) Cuidado pessoal</w:t>
            </w:r>
          </w:p>
        </w:tc>
        <w:tc>
          <w:tcPr>
            <w:tcW w:w="2702" w:type="dxa"/>
          </w:tcPr>
          <w:p w14:paraId="0C6803F6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 ( ) Utilização de</w:t>
            </w:r>
          </w:p>
          <w:p w14:paraId="0D6C9C02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recursos da comunidade</w:t>
            </w:r>
          </w:p>
        </w:tc>
        <w:tc>
          <w:tcPr>
            <w:tcW w:w="2500" w:type="dxa"/>
          </w:tcPr>
          <w:p w14:paraId="1AA9AF94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 ( ) Habilidades</w:t>
            </w:r>
          </w:p>
          <w:p w14:paraId="7AC172BD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acadêmicas</w:t>
            </w:r>
          </w:p>
        </w:tc>
        <w:tc>
          <w:tcPr>
            <w:tcW w:w="2027" w:type="dxa"/>
          </w:tcPr>
          <w:p w14:paraId="6A5BC2C8" w14:textId="77777777" w:rsidR="0082596D" w:rsidRPr="00A545F3" w:rsidRDefault="0082596D" w:rsidP="00665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545F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 ( ) Trabalho</w:t>
            </w:r>
          </w:p>
        </w:tc>
      </w:tr>
    </w:tbl>
    <w:p w14:paraId="53EE6C7F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425" w:right="14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Para os candidatos com deficiência intelectual, o Laudo Médico deverá vir acompanhado do original do Teste de Avaliação Cognitiva (Intelectual), especificando o grau ou nível de funcionamento intelectual em relação à média, emitido por médico psiquiatra ou por psicólogo, realizado no máximo em até 6 (seis) meses anteriores ao último dia das inscrições.</w:t>
      </w:r>
    </w:p>
    <w:p w14:paraId="7CC527B7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(   ) DEFICIÊNCIA MÚLTIPLA: associação de duas ou mais deficiências:</w:t>
      </w:r>
    </w:p>
    <w:p w14:paraId="329180AE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right="1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( ) TRANSTORNO DO ESPECTRO AUTISTA: deficiência persistente e clinicamente significativa da comunicação e da interação sociais, manifestada por deficiência marcada de comunicação verbal e não verbal usada para interação social; ausência de reciprocidade social; falência em desenvolver e manter relações apropriadas ao seu nível de desenvolvimento; padrões restritivos e repetitivos de comportamentos, interesses e atividades, manifestados por comportamentos motores ou verbais estereotipados ou por comportamentos sensoriais incomuns; excessiva aderência a rotinas e padrões de comportamento ritualizados; interesses restritos e fixos.</w:t>
      </w:r>
    </w:p>
    <w:p w14:paraId="13026DF4" w14:textId="77777777" w:rsidR="0082596D" w:rsidRPr="00A545F3" w:rsidRDefault="0082596D" w:rsidP="0082596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"/>
        </w:tabs>
        <w:ind w:left="597" w:hanging="172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CÓDIGO INTERNACIONAL DE DOENÇAS (CID 10):</w:t>
      </w:r>
    </w:p>
    <w:p w14:paraId="5F40DBD7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5063F699" wp14:editId="25F8389B">
                <wp:simplePos x="0" y="0"/>
                <wp:positionH relativeFrom="column">
                  <wp:posOffset>269239</wp:posOffset>
                </wp:positionH>
                <wp:positionV relativeFrom="paragraph">
                  <wp:posOffset>162124</wp:posOffset>
                </wp:positionV>
                <wp:extent cx="6068695" cy="127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1653" y="3779365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 h="120000" extrusionOk="0">
                              <a:moveTo>
                                <a:pt x="0" y="0"/>
                              </a:moveTo>
                              <a:lnTo>
                                <a:pt x="6068313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68344" id="Forma Livre: Forma 2" o:spid="_x0000_s1026" style="position:absolute;margin-left:21.2pt;margin-top:12.75pt;width:477.85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6869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" path="m,l6068313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3EA050CD" wp14:editId="27488EAF">
                <wp:simplePos x="0" y="0"/>
                <wp:positionH relativeFrom="column">
                  <wp:posOffset>269239</wp:posOffset>
                </wp:positionH>
                <wp:positionV relativeFrom="paragraph">
                  <wp:posOffset>348179</wp:posOffset>
                </wp:positionV>
                <wp:extent cx="6069965" cy="12700"/>
                <wp:effectExtent l="0" t="0" r="0" b="0"/>
                <wp:wrapTopAndBottom distT="0" distB="0"/>
                <wp:docPr id="18" name="Forma Livre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1018" y="3779365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 h="120000" extrusionOk="0">
                              <a:moveTo>
                                <a:pt x="0" y="0"/>
                              </a:moveTo>
                              <a:lnTo>
                                <a:pt x="6069583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D46E5" id="Forma Livre: Forma 18" o:spid="_x0000_s1026" style="position:absolute;margin-left:21.2pt;margin-top:27.4pt;width:477.95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6996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" path="m,l6069583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25968A9F" wp14:editId="1B50AE56">
                <wp:simplePos x="0" y="0"/>
                <wp:positionH relativeFrom="column">
                  <wp:posOffset>269239</wp:posOffset>
                </wp:positionH>
                <wp:positionV relativeFrom="paragraph">
                  <wp:posOffset>534234</wp:posOffset>
                </wp:positionV>
                <wp:extent cx="5613400" cy="12700"/>
                <wp:effectExtent l="0" t="0" r="0" b="0"/>
                <wp:wrapTopAndBottom distT="0" distB="0"/>
                <wp:docPr id="12" name="Forma Livre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9300" y="3779365"/>
                          <a:ext cx="561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0" h="120000" extrusionOk="0">
                              <a:moveTo>
                                <a:pt x="0" y="0"/>
                              </a:moveTo>
                              <a:lnTo>
                                <a:pt x="5613145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84259" id="Forma Livre: Forma 12" o:spid="_x0000_s1026" style="position:absolute;margin-left:21.2pt;margin-top:42.05pt;width:442pt;height: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134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" path="m,l5613145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563EBBC5" w14:textId="77777777" w:rsidR="0082596D" w:rsidRPr="00A545F3" w:rsidRDefault="0082596D" w:rsidP="0082596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</w:tabs>
        <w:ind w:left="425" w:right="137"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eastAsia="Arial" w:hAnsi="Times New Roman" w:cs="Times New Roman"/>
          <w:color w:val="000000"/>
          <w:sz w:val="24"/>
          <w:szCs w:val="24"/>
        </w:rPr>
        <w:t>DESCRIÇÃO DETALHADA DA DEFICIÊNCIA (o médico deverá descrever a espécie e o grau ou o nível da deficiência, bem como a sua provável causa, com expressa referência ao código correspondente da CID):</w:t>
      </w:r>
    </w:p>
    <w:p w14:paraId="3FB6474A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013CD20B" wp14:editId="15529756">
                <wp:simplePos x="0" y="0"/>
                <wp:positionH relativeFrom="column">
                  <wp:posOffset>269239</wp:posOffset>
                </wp:positionH>
                <wp:positionV relativeFrom="paragraph">
                  <wp:posOffset>160206</wp:posOffset>
                </wp:positionV>
                <wp:extent cx="6068695" cy="12700"/>
                <wp:effectExtent l="0" t="0" r="0" b="0"/>
                <wp:wrapTopAndBottom distT="0" distB="0"/>
                <wp:docPr id="8" name="Forma Livre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1653" y="3779365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 h="120000" extrusionOk="0">
                              <a:moveTo>
                                <a:pt x="0" y="0"/>
                              </a:moveTo>
                              <a:lnTo>
                                <a:pt x="6068313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FB7F2" id="Forma Livre: Forma 8" o:spid="_x0000_s1026" style="position:absolute;margin-left:21.2pt;margin-top:12.6pt;width:477.85pt;height: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6869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" path="m,l6068313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1C847F95" wp14:editId="221F4518">
                <wp:simplePos x="0" y="0"/>
                <wp:positionH relativeFrom="column">
                  <wp:posOffset>269239</wp:posOffset>
                </wp:positionH>
                <wp:positionV relativeFrom="paragraph">
                  <wp:posOffset>346261</wp:posOffset>
                </wp:positionV>
                <wp:extent cx="6068695" cy="12700"/>
                <wp:effectExtent l="0" t="0" r="0" b="0"/>
                <wp:wrapTopAndBottom distT="0" distB="0"/>
                <wp:docPr id="10" name="Forma Livre: 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1653" y="3779365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 h="120000" extrusionOk="0">
                              <a:moveTo>
                                <a:pt x="0" y="0"/>
                              </a:moveTo>
                              <a:lnTo>
                                <a:pt x="6068313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EB4B5" id="Forma Livre: Forma 10" o:spid="_x0000_s1026" style="position:absolute;margin-left:21.2pt;margin-top:27.25pt;width:477.85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6869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" path="m,l6068313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24AA7044" wp14:editId="39A1A7EC">
                <wp:simplePos x="0" y="0"/>
                <wp:positionH relativeFrom="column">
                  <wp:posOffset>269239</wp:posOffset>
                </wp:positionH>
                <wp:positionV relativeFrom="paragraph">
                  <wp:posOffset>532316</wp:posOffset>
                </wp:positionV>
                <wp:extent cx="6069330" cy="12700"/>
                <wp:effectExtent l="0" t="0" r="0" b="0"/>
                <wp:wrapTopAndBottom distT="0" distB="0"/>
                <wp:docPr id="13" name="Forma Livre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1335" y="3779365"/>
                          <a:ext cx="606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330" h="120000" extrusionOk="0">
                              <a:moveTo>
                                <a:pt x="0" y="0"/>
                              </a:moveTo>
                              <a:lnTo>
                                <a:pt x="6069330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27614" id="Forma Livre: Forma 13" o:spid="_x0000_s1026" style="position:absolute;margin-left:21.2pt;margin-top:41.9pt;width:477.9pt;height:1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693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" path="m,l6069330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09B3E84F" wp14:editId="55E3D924">
                <wp:simplePos x="0" y="0"/>
                <wp:positionH relativeFrom="column">
                  <wp:posOffset>269239</wp:posOffset>
                </wp:positionH>
                <wp:positionV relativeFrom="paragraph">
                  <wp:posOffset>717735</wp:posOffset>
                </wp:positionV>
                <wp:extent cx="6068695" cy="12700"/>
                <wp:effectExtent l="0" t="0" r="0" b="0"/>
                <wp:wrapTopAndBottom distT="0" distB="0"/>
                <wp:docPr id="7" name="Forma Livre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1653" y="3779365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 h="120000" extrusionOk="0">
                              <a:moveTo>
                                <a:pt x="0" y="0"/>
                              </a:moveTo>
                              <a:lnTo>
                                <a:pt x="6068313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D2DC8" id="Forma Livre: Forma 7" o:spid="_x0000_s1026" style="position:absolute;margin-left:21.2pt;margin-top:56.5pt;width:477.85pt;height: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6869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" path="m,l6068313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A545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210E2DFF" wp14:editId="3807430A">
                <wp:simplePos x="0" y="0"/>
                <wp:positionH relativeFrom="column">
                  <wp:posOffset>269239</wp:posOffset>
                </wp:positionH>
                <wp:positionV relativeFrom="paragraph">
                  <wp:posOffset>903790</wp:posOffset>
                </wp:positionV>
                <wp:extent cx="1442085" cy="12700"/>
                <wp:effectExtent l="0" t="0" r="0" b="0"/>
                <wp:wrapTopAndBottom distT="0" distB="0"/>
                <wp:docPr id="5" name="Forma Livre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24958" y="3779365"/>
                          <a:ext cx="144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2085" h="120000" extrusionOk="0">
                              <a:moveTo>
                                <a:pt x="0" y="0"/>
                              </a:moveTo>
                              <a:lnTo>
                                <a:pt x="1441831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74B5A" id="Forma Livre: Forma 5" o:spid="_x0000_s1026" style="position:absolute;margin-left:21.2pt;margin-top:71.15pt;width:113.55pt;height:1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44208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" path="m,l1441831,e" filled="f" strokeweight=".275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4ED9A9BD" w14:textId="77777777" w:rsidR="0082596D" w:rsidRDefault="0082596D" w:rsidP="0082596D">
      <w:pPr>
        <w:ind w:left="425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A545F3">
        <w:rPr>
          <w:rFonts w:ascii="Times New Roman" w:eastAsia="Arial" w:hAnsi="Times New Roman" w:cs="Times New Roman"/>
          <w:i/>
          <w:iCs/>
          <w:sz w:val="24"/>
          <w:szCs w:val="24"/>
        </w:rPr>
        <w:t>**Laudo válido apenas dos últimos seis meses da data de análise da documentação.</w:t>
      </w:r>
    </w:p>
    <w:p w14:paraId="47BCACF1" w14:textId="77777777" w:rsidR="0082596D" w:rsidRDefault="0082596D" w:rsidP="0082596D">
      <w:pPr>
        <w:ind w:left="425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30F1090C" w14:textId="2697E50B" w:rsidR="0082596D" w:rsidRDefault="0082596D" w:rsidP="0082596D">
      <w:pPr>
        <w:ind w:left="425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Data e Local: _________________________,______/______/2026.</w:t>
      </w:r>
    </w:p>
    <w:p w14:paraId="623FF7AE" w14:textId="77777777" w:rsidR="0082596D" w:rsidRDefault="0082596D" w:rsidP="0082596D">
      <w:pPr>
        <w:ind w:left="425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69058916" w14:textId="77777777" w:rsidR="0082596D" w:rsidRDefault="0082596D" w:rsidP="0082596D">
      <w:pPr>
        <w:ind w:left="425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1BD43336" w14:textId="0035442E" w:rsidR="0082596D" w:rsidRDefault="0082596D" w:rsidP="0082596D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</w:t>
      </w:r>
    </w:p>
    <w:p w14:paraId="0E544FBB" w14:textId="6910EC84" w:rsidR="0082596D" w:rsidRDefault="0082596D" w:rsidP="0082596D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Assinatura, carimbo e CRM do(a) Médico(a)</w:t>
      </w:r>
    </w:p>
    <w:p w14:paraId="4456EABC" w14:textId="77777777" w:rsidR="0082596D" w:rsidRDefault="0082596D" w:rsidP="0082596D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AB7430B" w14:textId="77777777" w:rsidR="0082596D" w:rsidRDefault="0082596D" w:rsidP="0082596D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0E96DE4" w14:textId="77777777" w:rsidR="0082596D" w:rsidRDefault="0082596D" w:rsidP="0082596D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B3D0CE4" w14:textId="77777777" w:rsidR="0082596D" w:rsidRDefault="0082596D" w:rsidP="0082596D">
      <w:pPr>
        <w:ind w:left="425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0246086" w14:textId="77777777" w:rsidR="0082596D" w:rsidRDefault="0082596D" w:rsidP="0082596D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</w:t>
      </w:r>
    </w:p>
    <w:p w14:paraId="0227C855" w14:textId="6EBA0D27" w:rsidR="0082596D" w:rsidRDefault="0082596D" w:rsidP="0082596D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Assinatura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do(a) </w:t>
      </w:r>
      <w:r>
        <w:rPr>
          <w:rFonts w:ascii="Times New Roman" w:eastAsia="Arial" w:hAnsi="Times New Roman" w:cs="Times New Roman"/>
          <w:sz w:val="24"/>
          <w:szCs w:val="24"/>
        </w:rPr>
        <w:t>Candidato</w:t>
      </w:r>
      <w:r>
        <w:rPr>
          <w:rFonts w:ascii="Times New Roman" w:eastAsia="Arial" w:hAnsi="Times New Roman" w:cs="Times New Roman"/>
          <w:sz w:val="24"/>
          <w:szCs w:val="24"/>
        </w:rPr>
        <w:t>(a)</w:t>
      </w:r>
    </w:p>
    <w:p w14:paraId="61EC1E53" w14:textId="77777777" w:rsidR="0082596D" w:rsidRDefault="0082596D" w:rsidP="0082596D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EB5C76C" w14:textId="77777777" w:rsidR="0082596D" w:rsidRPr="0082596D" w:rsidRDefault="0082596D" w:rsidP="0082596D">
      <w:pPr>
        <w:ind w:left="425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F5198EC" w14:textId="77777777" w:rsidR="0082596D" w:rsidRPr="00A545F3" w:rsidRDefault="0082596D" w:rsidP="0082596D">
      <w:pPr>
        <w:pBdr>
          <w:top w:val="nil"/>
          <w:left w:val="nil"/>
          <w:bottom w:val="nil"/>
          <w:right w:val="nil"/>
          <w:between w:val="nil"/>
        </w:pBdr>
        <w:tabs>
          <w:tab w:val="left" w:pos="6051"/>
          <w:tab w:val="left" w:pos="6706"/>
          <w:tab w:val="left" w:pos="7090"/>
          <w:tab w:val="left" w:pos="7762"/>
          <w:tab w:val="left" w:pos="9503"/>
        </w:tabs>
        <w:ind w:left="2823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</w:p>
    <w:p w14:paraId="5F987B37" w14:textId="58CAE0D5" w:rsidR="0082596D" w:rsidRPr="0082596D" w:rsidRDefault="0082596D" w:rsidP="0082596D">
      <w:pPr>
        <w:spacing w:before="38" w:line="276" w:lineRule="auto"/>
        <w:ind w:left="149" w:right="145"/>
        <w:jc w:val="center"/>
      </w:pPr>
    </w:p>
    <w:sectPr w:rsidR="0082596D" w:rsidRPr="0082596D" w:rsidSect="0082596D">
      <w:pgSz w:w="11920" w:h="16850"/>
      <w:pgMar w:top="10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8169B"/>
    <w:multiLevelType w:val="multilevel"/>
    <w:tmpl w:val="1AF4734C"/>
    <w:lvl w:ilvl="0">
      <w:start w:val="1"/>
      <w:numFmt w:val="decimal"/>
      <w:lvlText w:val="%1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▪"/>
      <w:lvlJc w:val="left"/>
      <w:pPr>
        <w:ind w:left="1560" w:hanging="28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921" w:hanging="283"/>
      </w:pPr>
    </w:lvl>
    <w:lvl w:ilvl="4">
      <w:numFmt w:val="bullet"/>
      <w:lvlText w:val="•"/>
      <w:lvlJc w:val="left"/>
      <w:pPr>
        <w:ind w:left="4003" w:hanging="283"/>
      </w:pPr>
    </w:lvl>
    <w:lvl w:ilvl="5">
      <w:numFmt w:val="bullet"/>
      <w:lvlText w:val="•"/>
      <w:lvlJc w:val="left"/>
      <w:pPr>
        <w:ind w:left="5085" w:hanging="284"/>
      </w:pPr>
    </w:lvl>
    <w:lvl w:ilvl="6">
      <w:numFmt w:val="bullet"/>
      <w:lvlText w:val="•"/>
      <w:lvlJc w:val="left"/>
      <w:pPr>
        <w:ind w:left="6167" w:hanging="283"/>
      </w:pPr>
    </w:lvl>
    <w:lvl w:ilvl="7">
      <w:numFmt w:val="bullet"/>
      <w:lvlText w:val="•"/>
      <w:lvlJc w:val="left"/>
      <w:pPr>
        <w:ind w:left="7249" w:hanging="284"/>
      </w:pPr>
    </w:lvl>
    <w:lvl w:ilvl="8">
      <w:numFmt w:val="bullet"/>
      <w:lvlText w:val="•"/>
      <w:lvlJc w:val="left"/>
      <w:pPr>
        <w:ind w:left="8331" w:hanging="284"/>
      </w:pPr>
    </w:lvl>
  </w:abstractNum>
  <w:abstractNum w:abstractNumId="1" w15:restartNumberingAfterBreak="0">
    <w:nsid w:val="30CD6F6C"/>
    <w:multiLevelType w:val="multilevel"/>
    <w:tmpl w:val="E81AE09E"/>
    <w:lvl w:ilvl="0">
      <w:start w:val="7"/>
      <w:numFmt w:val="upperRoman"/>
      <w:lvlText w:val="%1-"/>
      <w:lvlJc w:val="left"/>
      <w:pPr>
        <w:ind w:left="141" w:hanging="407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4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3076" w:hanging="283"/>
      </w:pPr>
    </w:lvl>
    <w:lvl w:ilvl="5">
      <w:numFmt w:val="bullet"/>
      <w:lvlText w:val="•"/>
      <w:lvlJc w:val="left"/>
      <w:pPr>
        <w:ind w:left="4312" w:hanging="284"/>
      </w:pPr>
    </w:lvl>
    <w:lvl w:ilvl="6">
      <w:numFmt w:val="bullet"/>
      <w:lvlText w:val="•"/>
      <w:lvlJc w:val="left"/>
      <w:pPr>
        <w:ind w:left="5549" w:hanging="284"/>
      </w:pPr>
    </w:lvl>
    <w:lvl w:ilvl="7">
      <w:numFmt w:val="bullet"/>
      <w:lvlText w:val="•"/>
      <w:lvlJc w:val="left"/>
      <w:pPr>
        <w:ind w:left="6785" w:hanging="284"/>
      </w:pPr>
    </w:lvl>
    <w:lvl w:ilvl="8">
      <w:numFmt w:val="bullet"/>
      <w:lvlText w:val="•"/>
      <w:lvlJc w:val="left"/>
      <w:pPr>
        <w:ind w:left="8022" w:hanging="283"/>
      </w:pPr>
    </w:lvl>
  </w:abstractNum>
  <w:abstractNum w:abstractNumId="2" w15:restartNumberingAfterBreak="0">
    <w:nsid w:val="51783308"/>
    <w:multiLevelType w:val="multilevel"/>
    <w:tmpl w:val="E2FA2E16"/>
    <w:lvl w:ilvl="0">
      <w:start w:val="1"/>
      <w:numFmt w:val="upperRoman"/>
      <w:lvlText w:val="%1"/>
      <w:lvlJc w:val="left"/>
      <w:pPr>
        <w:ind w:left="425" w:hanging="284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35" w:hanging="286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▪"/>
      <w:lvlJc w:val="left"/>
      <w:pPr>
        <w:ind w:left="163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843" w:hanging="285"/>
      </w:pPr>
      <w:rPr>
        <w:rFonts w:ascii="Times New Roman" w:eastAsia="Arial" w:hAnsi="Times New Roman" w:cs="Times New Roman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1840" w:hanging="286"/>
      </w:pPr>
    </w:lvl>
    <w:lvl w:ilvl="5">
      <w:numFmt w:val="bullet"/>
      <w:lvlText w:val="•"/>
      <w:lvlJc w:val="left"/>
      <w:pPr>
        <w:ind w:left="3282" w:hanging="286"/>
      </w:pPr>
    </w:lvl>
    <w:lvl w:ilvl="6">
      <w:numFmt w:val="bullet"/>
      <w:lvlText w:val="•"/>
      <w:lvlJc w:val="left"/>
      <w:pPr>
        <w:ind w:left="4725" w:hanging="286"/>
      </w:pPr>
    </w:lvl>
    <w:lvl w:ilvl="7">
      <w:numFmt w:val="bullet"/>
      <w:lvlText w:val="•"/>
      <w:lvlJc w:val="left"/>
      <w:pPr>
        <w:ind w:left="6167" w:hanging="286"/>
      </w:pPr>
    </w:lvl>
    <w:lvl w:ilvl="8">
      <w:numFmt w:val="bullet"/>
      <w:lvlText w:val="•"/>
      <w:lvlJc w:val="left"/>
      <w:pPr>
        <w:ind w:left="7610" w:hanging="286"/>
      </w:pPr>
    </w:lvl>
  </w:abstractNum>
  <w:abstractNum w:abstractNumId="3" w15:restartNumberingAfterBreak="0">
    <w:nsid w:val="720E421E"/>
    <w:multiLevelType w:val="multilevel"/>
    <w:tmpl w:val="775CA86E"/>
    <w:lvl w:ilvl="0">
      <w:start w:val="1"/>
      <w:numFmt w:val="decimal"/>
      <w:lvlText w:val="%1."/>
      <w:lvlJc w:val="left"/>
      <w:pPr>
        <w:ind w:left="1274" w:hanging="28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201" w:hanging="281"/>
      </w:pPr>
    </w:lvl>
    <w:lvl w:ilvl="2">
      <w:numFmt w:val="bullet"/>
      <w:lvlText w:val="•"/>
      <w:lvlJc w:val="left"/>
      <w:pPr>
        <w:ind w:left="3123" w:hanging="281"/>
      </w:pPr>
    </w:lvl>
    <w:lvl w:ilvl="3">
      <w:numFmt w:val="bullet"/>
      <w:lvlText w:val="•"/>
      <w:lvlJc w:val="left"/>
      <w:pPr>
        <w:ind w:left="4044" w:hanging="281"/>
      </w:pPr>
    </w:lvl>
    <w:lvl w:ilvl="4">
      <w:numFmt w:val="bullet"/>
      <w:lvlText w:val="•"/>
      <w:lvlJc w:val="left"/>
      <w:pPr>
        <w:ind w:left="4966" w:hanging="281"/>
      </w:pPr>
    </w:lvl>
    <w:lvl w:ilvl="5">
      <w:numFmt w:val="bullet"/>
      <w:lvlText w:val="•"/>
      <w:lvlJc w:val="left"/>
      <w:pPr>
        <w:ind w:left="5887" w:hanging="281"/>
      </w:pPr>
    </w:lvl>
    <w:lvl w:ilvl="6">
      <w:numFmt w:val="bullet"/>
      <w:lvlText w:val="•"/>
      <w:lvlJc w:val="left"/>
      <w:pPr>
        <w:ind w:left="6809" w:hanging="281"/>
      </w:pPr>
    </w:lvl>
    <w:lvl w:ilvl="7">
      <w:numFmt w:val="bullet"/>
      <w:lvlText w:val="•"/>
      <w:lvlJc w:val="left"/>
      <w:pPr>
        <w:ind w:left="7730" w:hanging="281"/>
      </w:pPr>
    </w:lvl>
    <w:lvl w:ilvl="8">
      <w:numFmt w:val="bullet"/>
      <w:lvlText w:val="•"/>
      <w:lvlJc w:val="left"/>
      <w:pPr>
        <w:ind w:left="8652" w:hanging="281"/>
      </w:pPr>
    </w:lvl>
  </w:abstractNum>
  <w:abstractNum w:abstractNumId="4" w15:restartNumberingAfterBreak="0">
    <w:nsid w:val="751620B0"/>
    <w:multiLevelType w:val="multilevel"/>
    <w:tmpl w:val="68026DB8"/>
    <w:lvl w:ilvl="0">
      <w:start w:val="15"/>
      <w:numFmt w:val="decimal"/>
      <w:lvlText w:val="%1"/>
      <w:lvlJc w:val="left"/>
      <w:pPr>
        <w:ind w:left="144" w:hanging="709"/>
      </w:pPr>
    </w:lvl>
    <w:lvl w:ilvl="1">
      <w:start w:val="1"/>
      <w:numFmt w:val="decimal"/>
      <w:lvlText w:val="%1.%2"/>
      <w:lvlJc w:val="left"/>
      <w:pPr>
        <w:ind w:left="144" w:hanging="709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2">
      <w:start w:val="1"/>
      <w:numFmt w:val="upperRoman"/>
      <w:lvlText w:val="%3."/>
      <w:lvlJc w:val="left"/>
      <w:pPr>
        <w:ind w:left="1562" w:hanging="238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673" w:hanging="238"/>
      </w:pPr>
    </w:lvl>
    <w:lvl w:ilvl="4">
      <w:numFmt w:val="bullet"/>
      <w:lvlText w:val="•"/>
      <w:lvlJc w:val="left"/>
      <w:pPr>
        <w:ind w:left="3786" w:hanging="238"/>
      </w:pPr>
    </w:lvl>
    <w:lvl w:ilvl="5">
      <w:numFmt w:val="bullet"/>
      <w:lvlText w:val="•"/>
      <w:lvlJc w:val="left"/>
      <w:pPr>
        <w:ind w:left="4899" w:hanging="238"/>
      </w:pPr>
    </w:lvl>
    <w:lvl w:ilvl="6">
      <w:numFmt w:val="bullet"/>
      <w:lvlText w:val="•"/>
      <w:lvlJc w:val="left"/>
      <w:pPr>
        <w:ind w:left="6012" w:hanging="237"/>
      </w:pPr>
    </w:lvl>
    <w:lvl w:ilvl="7">
      <w:numFmt w:val="bullet"/>
      <w:lvlText w:val="•"/>
      <w:lvlJc w:val="left"/>
      <w:pPr>
        <w:ind w:left="7125" w:hanging="238"/>
      </w:pPr>
    </w:lvl>
    <w:lvl w:ilvl="8">
      <w:numFmt w:val="bullet"/>
      <w:lvlText w:val="•"/>
      <w:lvlJc w:val="left"/>
      <w:pPr>
        <w:ind w:left="8238" w:hanging="238"/>
      </w:pPr>
    </w:lvl>
  </w:abstractNum>
  <w:abstractNum w:abstractNumId="5" w15:restartNumberingAfterBreak="0">
    <w:nsid w:val="7DF86232"/>
    <w:multiLevelType w:val="multilevel"/>
    <w:tmpl w:val="D1A68E88"/>
    <w:lvl w:ilvl="0">
      <w:numFmt w:val="bullet"/>
      <w:lvlText w:val="-"/>
      <w:lvlJc w:val="left"/>
      <w:pPr>
        <w:ind w:left="554" w:hanging="130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274" w:hanging="425"/>
      </w:pPr>
      <w:rPr>
        <w:rFonts w:ascii="Calibri" w:eastAsia="Calibri" w:hAnsi="Calibri" w:cs="Calibri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303" w:hanging="425"/>
      </w:pPr>
    </w:lvl>
    <w:lvl w:ilvl="3">
      <w:numFmt w:val="bullet"/>
      <w:lvlText w:val="•"/>
      <w:lvlJc w:val="left"/>
      <w:pPr>
        <w:ind w:left="3327" w:hanging="425"/>
      </w:pPr>
    </w:lvl>
    <w:lvl w:ilvl="4">
      <w:numFmt w:val="bullet"/>
      <w:lvlText w:val="•"/>
      <w:lvlJc w:val="left"/>
      <w:pPr>
        <w:ind w:left="4351" w:hanging="425"/>
      </w:pPr>
    </w:lvl>
    <w:lvl w:ilvl="5">
      <w:numFmt w:val="bullet"/>
      <w:lvlText w:val="•"/>
      <w:lvlJc w:val="left"/>
      <w:pPr>
        <w:ind w:left="5375" w:hanging="425"/>
      </w:pPr>
    </w:lvl>
    <w:lvl w:ilvl="6">
      <w:numFmt w:val="bullet"/>
      <w:lvlText w:val="•"/>
      <w:lvlJc w:val="left"/>
      <w:pPr>
        <w:ind w:left="6399" w:hanging="425"/>
      </w:pPr>
    </w:lvl>
    <w:lvl w:ilvl="7">
      <w:numFmt w:val="bullet"/>
      <w:lvlText w:val="•"/>
      <w:lvlJc w:val="left"/>
      <w:pPr>
        <w:ind w:left="7423" w:hanging="425"/>
      </w:pPr>
    </w:lvl>
    <w:lvl w:ilvl="8">
      <w:numFmt w:val="bullet"/>
      <w:lvlText w:val="•"/>
      <w:lvlJc w:val="left"/>
      <w:pPr>
        <w:ind w:left="8447" w:hanging="425"/>
      </w:pPr>
    </w:lvl>
  </w:abstractNum>
  <w:num w:numId="1" w16cid:durableId="698894364">
    <w:abstractNumId w:val="0"/>
  </w:num>
  <w:num w:numId="2" w16cid:durableId="1325740253">
    <w:abstractNumId w:val="3"/>
  </w:num>
  <w:num w:numId="3" w16cid:durableId="961152378">
    <w:abstractNumId w:val="1"/>
  </w:num>
  <w:num w:numId="4" w16cid:durableId="844056152">
    <w:abstractNumId w:val="5"/>
  </w:num>
  <w:num w:numId="5" w16cid:durableId="289672055">
    <w:abstractNumId w:val="2"/>
  </w:num>
  <w:num w:numId="6" w16cid:durableId="876746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6D"/>
    <w:rsid w:val="0082596D"/>
    <w:rsid w:val="0086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32AD"/>
  <w15:chartTrackingRefBased/>
  <w15:docId w15:val="{CEDD378E-DA48-4867-BADD-ACB2E9AA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96D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25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5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59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5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59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59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59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59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59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5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5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5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596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596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59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59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59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59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59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5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5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5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5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59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59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596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5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596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596D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82596D"/>
    <w:pPr>
      <w:autoSpaceDE w:val="0"/>
      <w:autoSpaceDN w:val="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2596D"/>
    <w:rPr>
      <w:rFonts w:ascii="Times New Roman" w:eastAsia="Times New Roman" w:hAnsi="Times New Roman" w:cs="Times New Roman"/>
      <w:kern w:val="0"/>
      <w:sz w:val="23"/>
      <w:szCs w:val="23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2596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596D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690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Chaves</dc:creator>
  <cp:keywords/>
  <dc:description/>
  <cp:lastModifiedBy>Tereza Chaves</cp:lastModifiedBy>
  <cp:revision>1</cp:revision>
  <dcterms:created xsi:type="dcterms:W3CDTF">2026-07-11T07:19:00Z</dcterms:created>
  <dcterms:modified xsi:type="dcterms:W3CDTF">2026-07-11T07:23:00Z</dcterms:modified>
</cp:coreProperties>
</file>