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51" w:rsidRDefault="00C57E51" w:rsidP="00C57E51">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0"/>
          <w:szCs w:val="30"/>
        </w:rPr>
        <w:t>Anexo I - Formulário de inscrição</w:t>
      </w:r>
    </w:p>
    <w:p w:rsidR="00C57E51" w:rsidRDefault="00C57E51" w:rsidP="00C57E51">
      <w:pPr>
        <w:spacing w:after="0" w:line="240" w:lineRule="auto"/>
        <w:rPr>
          <w:rFonts w:ascii="Times New Roman" w:eastAsia="Times New Roman" w:hAnsi="Times New Roman" w:cs="Times New Roman"/>
          <w:sz w:val="24"/>
          <w:szCs w:val="24"/>
        </w:rPr>
      </w:pPr>
    </w:p>
    <w:tbl>
      <w:tblPr>
        <w:tblW w:w="8745"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A00885E" wp14:editId="617C56B6">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5"/>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C57E51" w:rsidTr="00932710">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C57E51" w:rsidTr="00932710">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C57E51" w:rsidTr="00932710">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rsidR="00C57E51" w:rsidRDefault="00C57E51" w:rsidP="00932710">
            <w:pPr>
              <w:spacing w:after="0" w:line="240" w:lineRule="auto"/>
              <w:rPr>
                <w:rFonts w:ascii="Times New Roman" w:eastAsia="Times New Roman" w:hAnsi="Times New Roman" w:cs="Times New Roman"/>
                <w:sz w:val="18"/>
                <w:szCs w:val="18"/>
              </w:rPr>
            </w:pPr>
          </w:p>
        </w:tc>
      </w:tr>
      <w:tr w:rsidR="00C57E51" w:rsidTr="00932710">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C57E51" w:rsidTr="00932710">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C57E51" w:rsidTr="00932710">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59"/>
        </w:trPr>
        <w:tc>
          <w:tcPr>
            <w:tcW w:w="615" w:type="dxa"/>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M</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E</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S</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lastRenderedPageBreak/>
              <w:t>T</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NOME DO CURSO: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18"/>
                <w:szCs w:val="18"/>
              </w:rPr>
            </w:pP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r>
      <w:tr w:rsidR="00C57E51" w:rsidTr="00932710">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C57E51" w:rsidTr="00932710">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C57E51" w:rsidTr="00932710">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rsidR="00C57E51" w:rsidRDefault="00C57E51" w:rsidP="00932710">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C57E51" w:rsidTr="00932710">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38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FONTE FINANCIADORA DE SEUS ESTUDOS</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w:t>
            </w:r>
            <w:sdt>
              <w:sdtPr>
                <w:tag w:val="goog_rdk_0"/>
                <w:id w:val="44653215"/>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Possuo bolsa de estudo concedida (ou a ser concedida) pelo(a) _______________________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1"/>
                <w:id w:val="-3558917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percebendo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2"/>
                <w:id w:val="13342650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sem perceber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3"/>
                <w:id w:val="-1338225022"/>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Possuo emprego. Meu último salário foi de R$___________________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rPr>
              <w:t xml:space="preserve">Professor Substituto? Sim </w:t>
            </w:r>
            <w:sdt>
              <w:sdtPr>
                <w:tag w:val="goog_rdk_4"/>
                <w:id w:val="650177681"/>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w:t>
            </w:r>
            <w:sdt>
              <w:sdtPr>
                <w:tag w:val="goog_rdk_5"/>
                <w:id w:val="-587000794"/>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br/>
            </w: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6"/>
                <w:id w:val="80636744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possuo emprego ou bolsa e desejo candidatar-me a uma bolsa do curso.</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b/>
                <w:color w:val="000000"/>
              </w:rPr>
              <w:t>*</w:t>
            </w:r>
            <w:r>
              <w:rPr>
                <w:rFonts w:ascii="Times New Roman" w:eastAsia="Times New Roman" w:hAnsi="Times New Roman" w:cs="Times New Roman"/>
                <w:color w:val="000000"/>
                <w:sz w:val="18"/>
                <w:szCs w:val="18"/>
              </w:rPr>
              <w:t xml:space="preserve"> Somente para candidatos brasileiros.</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Obs.:</w:t>
            </w:r>
            <w:r>
              <w:rPr>
                <w:rFonts w:ascii="Times New Roman" w:eastAsia="Times New Roman" w:hAnsi="Times New Roman" w:cs="Times New Roman"/>
                <w:color w:val="000000"/>
                <w:sz w:val="18"/>
                <w:szCs w:val="18"/>
              </w:rPr>
              <w:t xml:space="preserve"> A seleção não implica compromisso de bolsa por parte do Programa.</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 candidato estrangeiro deverá comprovar os meios que disporá para financiar seus estudos.</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 inscrição).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79"/>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CCCCCC"/>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w:t>
            </w:r>
            <w:r>
              <w:rPr>
                <w:rFonts w:ascii="Times New Roman" w:eastAsia="Times New Roman" w:hAnsi="Times New Roman" w:cs="Times New Roman"/>
                <w:b/>
                <w:i/>
                <w:color w:val="000000"/>
              </w:rPr>
              <w:t>candidato vinculado</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a outra instituição de ensino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_______________          ___________________                  ________________________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superior hierárquico da instituição de origem, manifestando sua concordância quanto à apresentação desta inscrição, bem como a sua liberação para cursar o PPG do Instituto Federal Goiano – Campus Rio Verde).</w:t>
            </w:r>
          </w:p>
        </w:tc>
      </w:tr>
      <w:tr w:rsidR="00C57E51" w:rsidTr="00932710">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DECLARO que este pedido contém informações completas e exatas, que aceito o sistema e os critérios adotados pela Instituição para avaliar-me e que, caso ingresse neste programa de pós-graduação, comprometo-me a cumprir fielmente os regulamentos do mesmo.</w:t>
            </w:r>
          </w:p>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PPGBG: selecao.ppgbg.rv@ifgoiano.edu.br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PPGEAS: selecao.ppgeas.rv@ifgoiano.edu.br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PPGIC: ppgic.ce@ifgoiano.edu.br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PPGOL: </w:t>
            </w:r>
            <w:r>
              <w:rPr>
                <w:rFonts w:ascii="Times New Roman" w:eastAsia="Times New Roman" w:hAnsi="Times New Roman" w:cs="Times New Roman"/>
                <w:sz w:val="20"/>
                <w:szCs w:val="20"/>
              </w:rPr>
              <w:t>ppgol.mhos@ifgoiano.edu.br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PPGTA: selecao.ppgta.rv@ifgoiano.edu.br</w:t>
            </w:r>
          </w:p>
          <w:p w:rsidR="00C57E51" w:rsidRDefault="008F67DF" w:rsidP="00932710">
            <w:pPr>
              <w:spacing w:after="0" w:line="240" w:lineRule="auto"/>
              <w:ind w:left="-2" w:hanging="2"/>
              <w:jc w:val="center"/>
              <w:rPr>
                <w:rFonts w:ascii="Times New Roman" w:eastAsia="Times New Roman" w:hAnsi="Times New Roman" w:cs="Times New Roman"/>
                <w:color w:val="000000"/>
                <w:sz w:val="20"/>
                <w:szCs w:val="20"/>
              </w:rPr>
            </w:pPr>
            <w:hyperlink r:id="rId6">
              <w:r w:rsidR="00C57E51">
                <w:rPr>
                  <w:rFonts w:ascii="Times New Roman" w:eastAsia="Times New Roman" w:hAnsi="Times New Roman" w:cs="Times New Roman"/>
                  <w:color w:val="000000"/>
                  <w:sz w:val="20"/>
                  <w:szCs w:val="20"/>
                </w:rPr>
                <w:t>http://www.ifgoiano.edu.br</w:t>
              </w:r>
            </w:hyperlink>
          </w:p>
          <w:p w:rsidR="00C57E51" w:rsidRDefault="00C57E51" w:rsidP="00932710">
            <w:pPr>
              <w:spacing w:after="0" w:line="240" w:lineRule="auto"/>
              <w:rPr>
                <w:rFonts w:ascii="Times New Roman" w:eastAsia="Times New Roman" w:hAnsi="Times New Roman" w:cs="Times New Roman"/>
                <w:color w:val="000000"/>
                <w:sz w:val="20"/>
                <w:szCs w:val="20"/>
              </w:rPr>
            </w:pPr>
          </w:p>
        </w:tc>
      </w:tr>
    </w:tbl>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3. </w:t>
      </w:r>
      <w:r>
        <w:rPr>
          <w:rFonts w:ascii="Times New Roman" w:eastAsia="Times New Roman" w:hAnsi="Times New Roman" w:cs="Times New Roman"/>
          <w:color w:val="000000"/>
          <w:sz w:val="24"/>
          <w:szCs w:val="24"/>
        </w:rPr>
        <w:t>Formulário de autoavaliação dos candidatos aos cursos de pós-graduação profissionais do IF Goiano.</w:t>
      </w:r>
    </w:p>
    <w:tbl>
      <w:tblPr>
        <w:tblW w:w="8494" w:type="dxa"/>
        <w:tblLayout w:type="fixed"/>
        <w:tblLook w:val="0400" w:firstRow="0" w:lastRow="0" w:firstColumn="0" w:lastColumn="0" w:noHBand="0" w:noVBand="1"/>
      </w:tblPr>
      <w:tblGrid>
        <w:gridCol w:w="561"/>
        <w:gridCol w:w="2066"/>
        <w:gridCol w:w="1130"/>
        <w:gridCol w:w="928"/>
        <w:gridCol w:w="975"/>
        <w:gridCol w:w="1692"/>
        <w:gridCol w:w="892"/>
        <w:gridCol w:w="250"/>
      </w:tblGrid>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dade</w:t>
            </w: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Artigo publicado em periódico com </w:t>
            </w:r>
            <w:r>
              <w:rPr>
                <w:rFonts w:ascii="Times New Roman" w:eastAsia="Times New Roman" w:hAnsi="Times New Roman" w:cs="Times New Roman"/>
                <w:color w:val="000000"/>
                <w:sz w:val="21"/>
                <w:szCs w:val="21"/>
              </w:rPr>
              <w:lastRenderedPageBreak/>
              <w:t>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24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Certificado de conclusão de curso de especialização “Lato sensu” na área do </w:t>
            </w:r>
            <w:r>
              <w:rPr>
                <w:rFonts w:ascii="Times New Roman" w:eastAsia="Times New Roman" w:hAnsi="Times New Roman" w:cs="Times New Roman"/>
                <w:color w:val="000000"/>
                <w:sz w:val="21"/>
                <w:szCs w:val="21"/>
              </w:rPr>
              <w:lastRenderedPageBreak/>
              <w:t>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bl>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Nome:_______________________________________</w:t>
      </w: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Os artigos e os trabalhos científicos deverão ser comprovados por meio da apresentação da 1ª página do trabalho; exceto para o item 14 que deverá ser comprovado por meio da apresentação da 1ª e da última página do trabalho;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Incluir o comprovante do Qualis da revista (ano base mais recente), antes de cada comprovante do artigo publicado;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considerada a classificação do periódico no QUALIS/CAPES.</w:t>
      </w:r>
    </w:p>
    <w:p w:rsidR="00C57E51" w:rsidRDefault="00C57E51" w:rsidP="00C57E5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 - REQUERIMENTO DE ISENÇÃO DE TAXA DE INSCRIÇÃO </w:t>
      </w:r>
    </w:p>
    <w:tbl>
      <w:tblPr>
        <w:tblW w:w="8496" w:type="dxa"/>
        <w:tblLayout w:type="fixed"/>
        <w:tblLook w:val="0400" w:firstRow="0" w:lastRow="0" w:firstColumn="0" w:lastColumn="0" w:noHBand="0" w:noVBand="1"/>
      </w:tblPr>
      <w:tblGrid>
        <w:gridCol w:w="909"/>
        <w:gridCol w:w="1409"/>
        <w:gridCol w:w="836"/>
        <w:gridCol w:w="836"/>
        <w:gridCol w:w="870"/>
        <w:gridCol w:w="826"/>
        <w:gridCol w:w="1110"/>
        <w:gridCol w:w="982"/>
        <w:gridCol w:w="718"/>
      </w:tblGrid>
      <w:tr w:rsidR="00C57E51" w:rsidTr="00932710">
        <w:trPr>
          <w:trHeight w:val="397"/>
        </w:trPr>
        <w:tc>
          <w:tcPr>
            <w:tcW w:w="6796" w:type="dxa"/>
            <w:gridSpan w:val="7"/>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 - IDENTIFICAÇÃO DO CANDIDATO</w:t>
            </w:r>
          </w:p>
        </w:tc>
        <w:tc>
          <w:tcPr>
            <w:tcW w:w="982" w:type="dxa"/>
            <w:tcBorders>
              <w:left w:val="single" w:sz="4" w:space="0" w:color="000000"/>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18" w:type="dxa"/>
            <w:tcBorders>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675"/>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Programa de Pós-Graduação pretendido:</w:t>
            </w:r>
          </w:p>
        </w:tc>
      </w:tr>
      <w:tr w:rsidR="00C57E51" w:rsidTr="00932710">
        <w:trPr>
          <w:trHeight w:val="400"/>
        </w:trPr>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CPF:</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281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3154"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706" w:type="dxa"/>
            <w:gridSpan w:val="2"/>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3636" w:type="dxa"/>
            <w:gridSpan w:val="4"/>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4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368"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II – MODALIDADE DE ISENÇÃO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MARQUE COM “X”, A OPÇÃO PARA SOLICITAÇÃO DE ISENÇÃO DA TAXA DE INSCRIÇÃO*</w:t>
            </w:r>
          </w:p>
        </w:tc>
      </w:tr>
      <w:tr w:rsidR="00C57E51" w:rsidTr="00932710">
        <w:trPr>
          <w:trHeight w:val="817"/>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Inscrito no Cadastro Único para Programas Sociais do Governo Federal – CadÚnico (http://mds.gov.br/assuntos/cadastro-unico)*</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Doador de medula óssea em entidades reconhecidas pelo Ministério da Saúde*</w:t>
            </w:r>
          </w:p>
        </w:tc>
      </w:tr>
    </w:tbl>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Anexar documentação comprobatória.</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que as informações prestadas neste formulário são verdadeiras e de que estou ciente de que poderei ser responsabilizado criminalmente, caso as informações aqui prestadas não correspondam à verdade.</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 ____de ________________ de 20___. </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 candidato (https://www.gov.br/pt-br)</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IV - AUTODECLARAÇÃO DE PRETO(A), PARDO(A), INDÍGENA E PESSOA COM DEFICIÊNCIA</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 __________________________________________________________, portador (a) do RG n.º _________________ e inscrito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 xml:space="preserve">/2025, que </w:t>
      </w:r>
      <w:r>
        <w:rPr>
          <w:rFonts w:ascii="Times New Roman" w:eastAsia="Times New Roman" w:hAnsi="Times New Roman" w:cs="Times New Roman"/>
          <w:color w:val="000000"/>
          <w:sz w:val="24"/>
          <w:szCs w:val="24"/>
        </w:rPr>
        <w:t>sou:</w:t>
      </w:r>
    </w:p>
    <w:p w:rsidR="00C57E51" w:rsidRDefault="00C57E51" w:rsidP="00C57E51">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C57E51" w:rsidTr="00932710">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C57E51" w:rsidTr="00932710">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Pessoa Com Deficiência</w:t>
            </w:r>
          </w:p>
        </w:tc>
      </w:tr>
    </w:tbl>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color w:val="000000"/>
          <w:sz w:val="24"/>
          <w:szCs w:val="24"/>
        </w:rPr>
        <w:t>Assinatura do(a) candidato(a) (https://www.gov.br/pt-br)</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pretos(as) e pardos(as), os(as) candidatos(as) que se autodeclararem como tal, em documento preenchido no ato da inscrição no processo seletivo referente a esse edital,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por  liderança indígena local. Pessoas com  deficiência (PCD) são aquelas que se enquadram nas categorias discriminadas na Lei nº  13.146, de 06 de julho de 2015. O(a) candidato(a) deverá comprovar por meio de laudo médico e/ou exame específico.</w:t>
      </w: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9C25D0" w:rsidRDefault="009C25D0" w:rsidP="00C57E51">
      <w:pPr>
        <w:spacing w:after="0" w:line="240" w:lineRule="auto"/>
        <w:ind w:left="-2" w:hanging="2"/>
        <w:jc w:val="center"/>
        <w:rPr>
          <w:rFonts w:ascii="Times New Roman" w:eastAsia="Times New Roman" w:hAnsi="Times New Roman" w:cs="Times New Roman"/>
          <w:b/>
          <w:color w:val="000000"/>
          <w:sz w:val="24"/>
          <w:szCs w:val="24"/>
        </w:rPr>
      </w:pPr>
    </w:p>
    <w:p w:rsidR="009C25D0" w:rsidRDefault="009C25D0" w:rsidP="00C57E51">
      <w:pPr>
        <w:spacing w:after="0" w:line="240" w:lineRule="auto"/>
        <w:ind w:left="-2" w:hanging="2"/>
        <w:jc w:val="center"/>
        <w:rPr>
          <w:rFonts w:ascii="Times New Roman" w:eastAsia="Times New Roman" w:hAnsi="Times New Roman" w:cs="Times New Roman"/>
          <w:b/>
          <w:color w:val="000000"/>
          <w:sz w:val="24"/>
          <w:szCs w:val="24"/>
        </w:rPr>
      </w:pPr>
    </w:p>
    <w:p w:rsidR="009C25D0" w:rsidRDefault="009C25D0" w:rsidP="00C57E51">
      <w:pPr>
        <w:spacing w:after="0" w:line="240" w:lineRule="auto"/>
        <w:ind w:left="-2" w:hanging="2"/>
        <w:jc w:val="center"/>
        <w:rPr>
          <w:rFonts w:ascii="Times New Roman" w:eastAsia="Times New Roman" w:hAnsi="Times New Roman" w:cs="Times New Roman"/>
          <w:b/>
          <w:color w:val="000000"/>
          <w:sz w:val="24"/>
          <w:szCs w:val="24"/>
        </w:rPr>
      </w:pPr>
    </w:p>
    <w:p w:rsidR="009C25D0" w:rsidRDefault="009C25D0" w:rsidP="00C57E51">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C57E51">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ADITIVO AO PROGRAMA DE PÓS-GRADUAÇÃO EM TECNOLOGIA EM ALIMENTOS (PPGTA)</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Diretor-Geral do Instituto Federal de Educação Ciência e Tecnologia Goiano (IF Goiano)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Campus Rio Verde, no uso de suas atribuições, torna público o Termo Aditivo ao Processo Seletivo Edital PROPPI, contendo as normas para ingresso no segundo semestre de 2025  no Programa de Pós-Graduação em Tecnologia de Alimentos em nível de Mestrado Profissional.</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O Programa de Pós-Graduação em Tecnologia de Alimentos visa aos seguintes objetivos: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Aprofundar os conhecimentos científicos adquiridos na formação acadêmica;</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Promover a competência profissional, ética e científica, para gerar e adaptar conhecimentos e/ou tecnologias em ciência e tecnologia de alimentos;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Formar profissionais que possam atuar com base científica e tecnológica, com capacidade para utilizar a pesquisa de modo a agregar valor às suas atividades profissionais.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PPGTA é um curso gratuito oferecido pelo IF Goiano - Campus Rio Verde situado na Rodovia Sul Goiana, Km 01, Zona Rural, Rio Verde, GO, CEP 75901-970.</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PPGTA possui a área de concentração em Tecnologia de Alimentos com três linhas de Pesquisa: </w:t>
      </w:r>
    </w:p>
    <w:p w:rsidR="008F67DF" w:rsidRDefault="008F67DF" w:rsidP="008F6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F67DF" w:rsidRDefault="008F67DF" w:rsidP="008F67DF">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1: Caracterização, desenvolvimento e inovação de produtos de origem animal.</w:t>
      </w:r>
    </w:p>
    <w:p w:rsidR="008F67DF" w:rsidRDefault="008F67DF" w:rsidP="008F67DF">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2: Inovação e desenvolvimento de produtos a partir de frutos nativos, com ênfase em frutos do Cerrado.</w:t>
      </w:r>
    </w:p>
    <w:p w:rsidR="008F67DF" w:rsidRDefault="008F67DF" w:rsidP="008F67DF">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3: Pós-colheita e processamento de grãos e vegetais.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As aulas serão concentradas semanalmente às quintas e sextas-feiras, sendo que cada discente regular deverá cursar, no mínimo, doze horas semanais no primeiro ano do curso.</w:t>
      </w:r>
      <w:r>
        <w:rPr>
          <w:rFonts w:ascii="Times New Roman" w:eastAsia="Times New Roman" w:hAnsi="Times New Roman" w:cs="Times New Roman"/>
          <w:sz w:val="24"/>
          <w:szCs w:val="24"/>
        </w:rPr>
        <w:t xml:space="preserve"> Para o segun</w:t>
      </w:r>
      <w:r>
        <w:rPr>
          <w:rFonts w:ascii="Times New Roman" w:eastAsia="Times New Roman" w:hAnsi="Times New Roman" w:cs="Times New Roman"/>
          <w:color w:val="000000"/>
          <w:sz w:val="24"/>
          <w:szCs w:val="24"/>
        </w:rPr>
        <w:t xml:space="preserve">do ano do curso, o discente regular deverá apresentar disponibilidade de horário para realização de experimentos na empresa ou na instituição de acordo com o cronograma de atividades acordado entre o discente regular e o docente orientador. </w:t>
      </w:r>
      <w:r>
        <w:rPr>
          <w:rFonts w:ascii="Times New Roman" w:eastAsia="Times New Roman" w:hAnsi="Times New Roman" w:cs="Times New Roman"/>
          <w:sz w:val="24"/>
          <w:szCs w:val="24"/>
        </w:rPr>
        <w:t>As aulas serão realizadas de forma híbrida, visando a flexibilização do ensino, com encontros presenciais e síncronos, de acordo com a PORTARIA Nº 315, DE 30 DE DEZEMBRO DE 2022.</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As vagas disponíveis no PPGTA, de que tratam este Edital, são dirigidas aos portadores de diploma de graduação obtidos em cursos reconhecidos pelo MEC, sendo: Ciência, Tecnologia e Engenharia de Alimentos, Engenharia de Produção, Ciências Agrárias, Química, Biologia, Engenharia Química, Bioquímica, Farmácia e Nutrição, e de áreas afins, a critério e análise da comissão de seleção e homologação pelo colegiado do PPGTA.</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A seleção ocorrerá em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três</w:t>
      </w:r>
      <w:r>
        <w:rPr>
          <w:rFonts w:ascii="Times New Roman" w:eastAsia="Times New Roman" w:hAnsi="Times New Roman" w:cs="Times New Roman"/>
          <w:color w:val="000000"/>
          <w:sz w:val="24"/>
          <w:szCs w:val="24"/>
        </w:rPr>
        <w:t>) etapas.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color w:val="000000"/>
          <w:sz w:val="24"/>
          <w:szCs w:val="24"/>
        </w:rPr>
        <w:t>A classificação será de acordo com a pontuação final, sendo o(a) primeiro(a) classificado(a) aquele(a) que obtiver a maior pontuação e os demais, sucessivamente conforme item 3 deste Termo Aditivo.</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xml:space="preserve"> As vagas de que tratam esse aditivo são exclusivamente para a matrícula nas datas que constam no Quadro 2 do presente Edital.</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2.5.</w:t>
      </w:r>
      <w:r>
        <w:rPr>
          <w:rFonts w:ascii="Times New Roman" w:eastAsia="Times New Roman" w:hAnsi="Times New Roman" w:cs="Times New Roman"/>
          <w:color w:val="000000"/>
          <w:sz w:val="24"/>
          <w:szCs w:val="24"/>
        </w:rPr>
        <w:t xml:space="preserve"> No Anexo I deste Termo Aditivo encontra-se o quadro com a relação dos professores orientadores do PPGTA com disponibilidade de vagas neste processo seletivo, bem como a respectiva formação, área de atuação e contato.</w:t>
      </w: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SELETIVO</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O Processo Seletivo de que trata este termo aditivo será conduzido por uma comissão formada por professores do PPGTA do IF Goiano - Campus Rio Verde, designada especialmente para esse fim.</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O Processo Seletivo consistirá de três etapas.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3.2.1. ETAPA 1:</w:t>
      </w:r>
      <w:r>
        <w:rPr>
          <w:rFonts w:ascii="Times New Roman" w:eastAsia="Times New Roman" w:hAnsi="Times New Roman" w:cs="Times New Roman"/>
          <w:color w:val="000000"/>
          <w:sz w:val="24"/>
          <w:szCs w:val="24"/>
        </w:rPr>
        <w:t xml:space="preserve"> Análise de Carta de Intenção (Eliminatória)</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Análise preliminar de uma Carta de Intenção de autoria do(a) candidato(a) relatando o histórico do envolvimento do(a) candidato(a) com a área de Ciência e Tecnologia de Alimentos, as motivações para participar do Mestrado Profissional em Tecnologia de Alimentos, as expectativas frente às contribuições do Curso para a vida profissional do candidato(a) e tipo de projeto de pesquisa que o(a) candidato(a) pretende desenvolver durante o Mestrado Profissional em Tecnologia de Alimentos. A Carta de Intenção deverá ser formatada em fonte Times New Roman, tamanho 12, espaçamento 1,5, margens direita, superior e inferior em 2 cm e margem esquerda em 2,5 cm. A Carta de Intenção deverá ter no máximo duas (02) páginas. Deve conter ainda nome do(a) candidato(a) e Cidade/Estado. A descrição do tipo de projeto de pesquisa que o(a) candidato(a) pretende desenvolver durante o Mestrado Profissional em Tecnologia de Alimentos deve ser alinhado com as linhas de pesquisa do Programa. CARTAS DE INTENÇÃO QUE NÃO ATENDEREM ESTAS NORMATIVAS NÃO SERÃO ENQUADRADAS. Após análise a Comissão de Seleção emitirá o parecer </w:t>
      </w:r>
      <w:r>
        <w:rPr>
          <w:rFonts w:ascii="Times New Roman" w:eastAsia="Times New Roman" w:hAnsi="Times New Roman" w:cs="Times New Roman"/>
          <w:b/>
          <w:color w:val="000000"/>
          <w:sz w:val="24"/>
          <w:szCs w:val="24"/>
        </w:rPr>
        <w:t xml:space="preserve">Aprovada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Reprovada </w:t>
      </w:r>
      <w:r>
        <w:rPr>
          <w:rFonts w:ascii="Times New Roman" w:eastAsia="Times New Roman" w:hAnsi="Times New Roman" w:cs="Times New Roman"/>
          <w:color w:val="000000"/>
          <w:sz w:val="24"/>
          <w:szCs w:val="24"/>
        </w:rPr>
        <w:t>a Carta de Intenção. </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Cartas de Intenção que não se enquadrarem às linhas do programa e ao perfil dos orientadores, não serão aprovadas.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3.2.2. ETAPA 2:</w:t>
      </w:r>
      <w:r>
        <w:rPr>
          <w:rFonts w:ascii="Times New Roman" w:eastAsia="Times New Roman" w:hAnsi="Times New Roman" w:cs="Times New Roman"/>
          <w:color w:val="000000"/>
          <w:sz w:val="24"/>
          <w:szCs w:val="24"/>
        </w:rPr>
        <w:t xml:space="preserve"> Defesa da Carta de Intenção e entrevista (Eliminatória/classificatória - peso 4,0). Esta etapa ocorrerá por videoconferência com a plataforma digital sendo informada pelo programa, onde o link de acesso ao sistema será enviado para o candidato no e-mail cadastrado no ato da inscrição. O candidato terá quinze minutos para defesa/apresentação da sua proposta, que será seguida de arguição por parte dos membros da banca examinadora. Nesta etapa, o candidato também será arguido sobre o perfil profissional, capacidade intelectual e motivação. Para a etapa 2 será atribuída nota de 0 a 10. Candidatos(as) que obtiverem nota inferior a 7, serão eliminados(as). </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3.2.3. ETAPA 3:</w:t>
      </w:r>
      <w:r>
        <w:rPr>
          <w:rFonts w:ascii="Times New Roman" w:eastAsia="Times New Roman" w:hAnsi="Times New Roman" w:cs="Times New Roman"/>
          <w:color w:val="000000"/>
          <w:sz w:val="24"/>
          <w:szCs w:val="24"/>
        </w:rPr>
        <w:t xml:space="preserve"> Análise do Currículo Lattes do(a) candidato(a) (Classificatória - peso 3,5). A pontuação será contabilizada de acordo com o Anexo II deste termo aditivo, sendo a nota de cada candidato(a) obtida proporcionalmente em relação ao(a) candidato(a) que obtiver a pontuação maior, ao qual será atribuída a nota 10 (dez pontos). Documentos adicionados para análise curricular que não compõem os itens descritos no Anexo II deste termo aditivo serão penalizados em 10% na pontuação final da análise curricular.</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3.2.3.1</w:t>
      </w:r>
      <w:r>
        <w:rPr>
          <w:rFonts w:ascii="Times New Roman" w:eastAsia="Times New Roman" w:hAnsi="Times New Roman" w:cs="Times New Roman"/>
          <w:color w:val="000000"/>
          <w:sz w:val="24"/>
          <w:szCs w:val="24"/>
        </w:rPr>
        <w:t xml:space="preserve"> Serão classificados candidatos(as) em número de até 2,0 (duas) vezes a quantidade de vagas oferecidas neste edital considerando a análise dos Currículos Lattes dos(as) candidatos(as), conforme o Anexo II deste termo aditivo. </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xml:space="preserve"> Somente os(as) candidatos(as) classificados(as) nas Etapas 1 e 2 serão avaliados(as) nas demais etapas do processo. A nota final do(a) candidato(a) será o resultado da média ponderada, considerando os pesos atribuídos a cada etapa.</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O resultado final será divulgado na secretaria do PPGTA do IF Goiano - Campus Rio Verde e na internet (http://ifgoiano.edu.br/rioverde) nas datas estabelecidas no cronograma constante do Quadro 2.</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O(a) candidato(a) que faltar à ETAPA 2 do Processo Seletivo estará automaticamente desclassificado(a). Recomenda-se aos(às) candidatos(as) disponibilidade de acesso à sala virtual com no mínimo 30 minutos de antecedência no dia da defesa da Carta de Intenção e entrevista, conforme datas estabelecidas no Quadro 02 do presente Edital.</w:t>
      </w: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Rio Verde,</w:t>
      </w:r>
      <w:r>
        <w:rPr>
          <w:rFonts w:ascii="Times New Roman" w:eastAsia="Times New Roman" w:hAnsi="Times New Roman" w:cs="Times New Roman"/>
          <w:sz w:val="24"/>
          <w:szCs w:val="24"/>
          <w:highlight w:val="white"/>
        </w:rPr>
        <w:t xml:space="preserve"> 11</w:t>
      </w:r>
      <w:r>
        <w:rPr>
          <w:rFonts w:ascii="Times New Roman" w:eastAsia="Times New Roman" w:hAnsi="Times New Roman" w:cs="Times New Roman"/>
          <w:color w:val="000000"/>
          <w:sz w:val="24"/>
          <w:szCs w:val="24"/>
          <w:highlight w:val="white"/>
        </w:rPr>
        <w:t xml:space="preserve"> de junho de 2025.</w:t>
      </w:r>
    </w:p>
    <w:p w:rsidR="008F67DF" w:rsidRDefault="008F67DF" w:rsidP="008F67D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8504" w:type="dxa"/>
        <w:tblLayout w:type="fixed"/>
        <w:tblLook w:val="0400" w:firstRow="0" w:lastRow="0" w:firstColumn="0" w:lastColumn="0" w:noHBand="0" w:noVBand="1"/>
      </w:tblPr>
      <w:tblGrid>
        <w:gridCol w:w="2689"/>
        <w:gridCol w:w="3165"/>
        <w:gridCol w:w="2650"/>
      </w:tblGrid>
      <w:tr w:rsidR="008F67DF" w:rsidTr="00932710">
        <w:trPr>
          <w:trHeight w:val="1125"/>
        </w:trPr>
        <w:tc>
          <w:tcPr>
            <w:tcW w:w="2689" w:type="dxa"/>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Marco Antônio Pereira da Silva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Coordenador do PPGTA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3165" w:type="dxa"/>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8F67DF" w:rsidRDefault="008F67DF" w:rsidP="0093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Suzana M.L.O. Marcionilio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Diretora de Pesquisa e Pós-Graduação -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2650" w:type="dxa"/>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Fabiano Guimarães Silva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-Campus Rio Verde</w:t>
            </w:r>
          </w:p>
        </w:tc>
      </w:tr>
    </w:tbl>
    <w:p w:rsidR="008F67DF" w:rsidRDefault="008F67DF" w:rsidP="008F67D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 - PROGRAMA DE PÓS-GRADUAÇÃO EM TECNOLOGIA EM ALIMENTOS (PPGTA)</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ORIENTADORES. </w:t>
      </w:r>
      <w:r>
        <w:rPr>
          <w:rFonts w:ascii="Times New Roman" w:eastAsia="Times New Roman" w:hAnsi="Times New Roman" w:cs="Times New Roman"/>
          <w:color w:val="000000"/>
          <w:sz w:val="24"/>
          <w:szCs w:val="24"/>
        </w:rPr>
        <w:t>Relação de professores orientadores do PPGTA com disponibilidade de vagas neste Processo Seletivo.</w:t>
      </w:r>
    </w:p>
    <w:tbl>
      <w:tblPr>
        <w:tblW w:w="8484" w:type="dxa"/>
        <w:jc w:val="center"/>
        <w:tblLayout w:type="fixed"/>
        <w:tblLook w:val="0400" w:firstRow="0" w:lastRow="0" w:firstColumn="0" w:lastColumn="0" w:noHBand="0" w:noVBand="1"/>
      </w:tblPr>
      <w:tblGrid>
        <w:gridCol w:w="5091"/>
        <w:gridCol w:w="3393"/>
      </w:tblGrid>
      <w:tr w:rsidR="008F67DF" w:rsidTr="00932710">
        <w:trPr>
          <w:trHeight w:val="269"/>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Área de atuação</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Contato</w:t>
            </w:r>
          </w:p>
        </w:tc>
      </w:tr>
      <w:tr w:rsidR="008F67DF" w:rsidTr="00932710">
        <w:trPr>
          <w:trHeight w:val="269"/>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Celso Martins Belisário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Químico, UFG, 2003; MSc., UFG, 2007; DSc., UFRRJ, 2014</w:t>
            </w:r>
          </w:p>
        </w:tc>
      </w:tr>
      <w:tr w:rsidR="008F67DF" w:rsidTr="00932710">
        <w:trPr>
          <w:trHeight w:val="113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Atua em projetos relacionados com a caracterização pós-colheita de frutos do Cerrado, avaliação do potencial antioxidante, determinação de fenóis totais, ácidos orgânicos, carotenoides e açúcares.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celso.belisario@ifgoiano.edu.br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8F67DF" w:rsidTr="00932710">
        <w:trPr>
          <w:trHeight w:val="708"/>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Daniel Emanuel Cabral de Oliveira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Tecnólogo em Agronegócio, IF Goiano, 2009; Engenheiro Agrícola, UEG, 2010; MSc., IF Goiano, 2012; DSc., IF Goiano, 2016</w:t>
            </w:r>
          </w:p>
        </w:tc>
      </w:tr>
      <w:tr w:rsidR="008F67DF" w:rsidTr="00932710">
        <w:trPr>
          <w:trHeight w:val="70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em projetos na área de Engenharia Agrícola, com ênfase em Armazenamento e Secagem de Produtos Vegetais.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 GO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daniel.oliveira@ifgoiano.edu.br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3674-0400</w:t>
            </w:r>
          </w:p>
        </w:tc>
      </w:tr>
      <w:tr w:rsidR="008F67DF" w:rsidTr="00932710">
        <w:trPr>
          <w:trHeight w:val="703"/>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b/>
              </w:rPr>
              <w:t>Prof. Dr. Fabiano Guimarães Silva</w:t>
            </w:r>
          </w:p>
          <w:p w:rsidR="008F67DF" w:rsidRDefault="008F67DF" w:rsidP="00932710">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Agrícolas, UFRRJ, 1999; M.S. UFLA, 2001; D.S. UFLA, 2005.</w:t>
            </w:r>
          </w:p>
        </w:tc>
      </w:tr>
      <w:tr w:rsidR="008F67DF" w:rsidTr="00932710">
        <w:trPr>
          <w:trHeight w:val="703"/>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Atua na área de Biotecnologia com ênfase no cultivo em ambientes controlados para produção de alimentos.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widowControl w:val="0"/>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Campus Rio Verde, CP.   66, CEP: 75901-970,  Rio Verde-GO</w:t>
            </w:r>
            <w:r>
              <w:rPr>
                <w:rFonts w:ascii="Times New Roman" w:eastAsia="Times New Roman" w:hAnsi="Times New Roman" w:cs="Times New Roman"/>
                <w:sz w:val="24"/>
                <w:szCs w:val="24"/>
              </w:rPr>
              <w:t xml:space="preserve"> fabiano.silva@ifgoiano.edu.br</w:t>
            </w:r>
          </w:p>
          <w:p w:rsidR="008F67DF" w:rsidRDefault="008F67DF" w:rsidP="009327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F67DF" w:rsidTr="00932710">
        <w:trPr>
          <w:trHeight w:val="703"/>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Geovana Rocha Plácido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Engenheira de Alimentos, UFSC, 1998; MSc. UFSC, 2001; DSc. UFSC, 2007</w:t>
            </w:r>
          </w:p>
        </w:tc>
      </w:tr>
      <w:tr w:rsidR="008F67DF" w:rsidTr="00932710">
        <w:trPr>
          <w:trHeight w:val="1183"/>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de Alimentos com ênfase em análise bromatológica em alimentos e bioquímica e ciência e tecnologia de frutas e hortaliças. </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geovana.placido@ifgoiano.edu.br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8F67DF" w:rsidTr="00932710">
        <w:trPr>
          <w:trHeight w:val="70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Leandro Pereira Cappato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de Alimentos, UFRRJ, 2013; MSc. UFRRJ, 2015; DSc. UFRRJ, 2018</w:t>
            </w:r>
          </w:p>
        </w:tc>
      </w:tr>
      <w:tr w:rsidR="008F67DF" w:rsidTr="00932710">
        <w:trPr>
          <w:trHeight w:val="700"/>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ciência e tecnologia de alimentos com ênfase em técnicas para conservação de alimentos.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leandro.cappato@ifgoiano.edu.br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8F67DF" w:rsidTr="00932710">
        <w:trPr>
          <w:trHeight w:val="70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Marco Antônio Pereira da Silva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Zootecnista, ESUCARV, 1992; MSc, UNESP, 2003; DSc., UFG 2008</w:t>
            </w:r>
          </w:p>
        </w:tc>
      </w:tr>
      <w:tr w:rsidR="008F67DF" w:rsidTr="00932710">
        <w:trPr>
          <w:trHeight w:val="1164"/>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Atua na área de ciência e tecnologia de alimentos com ênfase em características físico-químicas e microbiológicas do leite </w:t>
            </w:r>
            <w:r>
              <w:rPr>
                <w:rFonts w:ascii="Times New Roman" w:eastAsia="Times New Roman" w:hAnsi="Times New Roman" w:cs="Times New Roman"/>
                <w:i/>
                <w:color w:val="000000"/>
              </w:rPr>
              <w:t>in natura</w:t>
            </w:r>
            <w:r>
              <w:rPr>
                <w:rFonts w:ascii="Times New Roman" w:eastAsia="Times New Roman" w:hAnsi="Times New Roman" w:cs="Times New Roman"/>
                <w:color w:val="000000"/>
              </w:rPr>
              <w:t>, tecnologia e processamento do leite e derivados e aproveitamento de coprodutos de origem animal e vegetal para fins alimentícios.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Laboratório de Produtos de Origem Animal</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marco.antonio@ifgoiano.edu.br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3620-5637</w:t>
            </w:r>
          </w:p>
        </w:tc>
      </w:tr>
      <w:tr w:rsidR="008F67DF" w:rsidTr="00932710">
        <w:trPr>
          <w:jc w:val="center"/>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Mariana Buranelo Egea</w:t>
            </w:r>
          </w:p>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Tecnóloga em Alimentos, UEM, 2007; MSc. UEL, 2010; DSc. UFPR, 2014</w:t>
            </w:r>
          </w:p>
        </w:tc>
      </w:tr>
      <w:tr w:rsidR="008F67DF" w:rsidTr="00932710">
        <w:trPr>
          <w:trHeight w:val="1164"/>
          <w:jc w:val="center"/>
        </w:trPr>
        <w:tc>
          <w:tcPr>
            <w:tcW w:w="5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7DF" w:rsidRDefault="008F67DF" w:rsidP="00932710">
            <w:pPr>
              <w:spacing w:after="0" w:line="240" w:lineRule="auto"/>
              <w:ind w:left="-2" w:right="4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Atua na área de ciência e tecnologia de alimentos com propriedades funcionais, com ênfase em desenvolvimento de novos produtos e análise sensorial, identificação e quantificação de compostos bioativos e potencial de utilização de sobprodutos agroindustriais.</w:t>
            </w:r>
          </w:p>
        </w:tc>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mariana.egea@ifgoiano.edu.br</w:t>
            </w:r>
          </w:p>
          <w:p w:rsidR="008F67DF" w:rsidRDefault="008F67DF" w:rsidP="00932710">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8F67DF" w:rsidTr="00932710">
        <w:trPr>
          <w:trHeight w:val="47"/>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Mayra C. P. Martins Lima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Engenheira de Alimentos, UCG, 2004; MSc, UFV, 2007; DSc, UFV, 2012</w:t>
            </w:r>
          </w:p>
        </w:tc>
      </w:tr>
      <w:tr w:rsidR="008F67DF" w:rsidTr="00932710">
        <w:trPr>
          <w:trHeight w:val="71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ciência e tecnologia de alimentos, com ênfase em alimentos funcionais e aditivos, conservação e embalagens de alimentos e tecnologia de cereais e derivados. </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Verde-GO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mayra.martins@ifgoiano.edu.br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bl>
    <w:p w:rsidR="008F67DF" w:rsidRDefault="008F67DF" w:rsidP="008F67DF">
      <w:pPr>
        <w:spacing w:after="0" w:line="240" w:lineRule="auto"/>
        <w:rPr>
          <w:rFonts w:ascii="Times New Roman" w:eastAsia="Times New Roman" w:hAnsi="Times New Roman" w:cs="Times New Roman"/>
          <w:sz w:val="24"/>
          <w:szCs w:val="24"/>
        </w:rPr>
      </w:pPr>
    </w:p>
    <w:tbl>
      <w:tblPr>
        <w:tblW w:w="8484" w:type="dxa"/>
        <w:jc w:val="center"/>
        <w:tblLayout w:type="fixed"/>
        <w:tblLook w:val="0400" w:firstRow="0" w:lastRow="0" w:firstColumn="0" w:lastColumn="0" w:noHBand="0" w:noVBand="1"/>
      </w:tblPr>
      <w:tblGrid>
        <w:gridCol w:w="4770"/>
        <w:gridCol w:w="3714"/>
      </w:tblGrid>
      <w:tr w:rsidR="008F67DF" w:rsidTr="00932710">
        <w:trPr>
          <w:trHeight w:val="62"/>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Osvaldo Resende</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Agrícola, UFLA, 2000; MSc. UFLA, 2003; DSc. UFV, 2006</w:t>
            </w:r>
          </w:p>
        </w:tc>
      </w:tr>
      <w:tr w:rsidR="008F67DF" w:rsidTr="00932710">
        <w:trPr>
          <w:trHeight w:val="1543"/>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Agrícola, com ênfase em armazenamento e pós-colheita de produtos vegetais, principalmente nos seguintes temas: propriedades físicas, higroscopicidade, armazenamento, secagem e qualidade.</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Lab. de Pós-Colheita de Prod. Vegetais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osvaldo.resende@ifgoiano.edu.br</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3620-5636</w:t>
            </w:r>
          </w:p>
        </w:tc>
      </w:tr>
      <w:tr w:rsidR="008F67DF" w:rsidTr="00932710">
        <w:trPr>
          <w:trHeight w:val="68"/>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Profa. Dra. </w:t>
            </w:r>
            <w:r>
              <w:rPr>
                <w:rFonts w:ascii="Times New Roman" w:eastAsia="Times New Roman" w:hAnsi="Times New Roman" w:cs="Times New Roman"/>
                <w:b/>
              </w:rPr>
              <w:t>Paula Sperotto Alberto Faria</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Bióloga, IF Goiano, 2012; MSc. IF Goiano, 2013; DSc., UFG, 2017</w:t>
            </w:r>
          </w:p>
        </w:tc>
      </w:tr>
      <w:tr w:rsidR="008F67DF" w:rsidTr="00932710">
        <w:trPr>
          <w:trHeight w:val="726"/>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Atua na área de ciência e tecnologia aplicada ao cultivo em ambientes controlados, com foco no efeito da suplementação luminosa sobre a qualidade funcional dos produtos vegetais.</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Complexo de Biotecnologia Vegetal</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paula.sperotto@ifgoiano.edu.br</w:t>
            </w:r>
          </w:p>
        </w:tc>
      </w:tr>
      <w:tr w:rsidR="008F67DF" w:rsidTr="00932710">
        <w:trPr>
          <w:trHeight w:val="8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Rogério Favareto</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Químico, UEM, 2003; MSc. UEM, 2006; DSc, IF Goiano, 2017</w:t>
            </w:r>
          </w:p>
        </w:tc>
      </w:tr>
      <w:tr w:rsidR="008F67DF" w:rsidTr="00932710">
        <w:trPr>
          <w:trHeight w:val="726"/>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de Alimentos, com ênfase em extração supercrítica e compostos bioativos.</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 </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Lab. de Fenômenos de Transporte</w:t>
            </w:r>
          </w:p>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rogerio.favareto@ifgoiano.edu.br</w:t>
            </w:r>
          </w:p>
        </w:tc>
      </w:tr>
    </w:tbl>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b/>
          <w:color w:val="000000"/>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Formulário de autoavaliação do(a) candidato(a) ao mestrado profissional em Tecnologia de Alimentos do Campus Rio Verde</w:t>
      </w:r>
    </w:p>
    <w:tbl>
      <w:tblPr>
        <w:tblW w:w="9023" w:type="dxa"/>
        <w:tblLayout w:type="fixed"/>
        <w:tblLook w:val="0400" w:firstRow="0" w:lastRow="0" w:firstColumn="0" w:lastColumn="0" w:noHBand="0" w:noVBand="1"/>
      </w:tblPr>
      <w:tblGrid>
        <w:gridCol w:w="620"/>
        <w:gridCol w:w="1964"/>
        <w:gridCol w:w="1158"/>
        <w:gridCol w:w="833"/>
        <w:gridCol w:w="1049"/>
        <w:gridCol w:w="1646"/>
        <w:gridCol w:w="236"/>
        <w:gridCol w:w="14"/>
        <w:gridCol w:w="262"/>
        <w:gridCol w:w="14"/>
        <w:gridCol w:w="462"/>
        <w:gridCol w:w="79"/>
        <w:gridCol w:w="157"/>
        <w:gridCol w:w="29"/>
        <w:gridCol w:w="126"/>
        <w:gridCol w:w="124"/>
        <w:gridCol w:w="250"/>
      </w:tblGrid>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Item</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Atividade</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Pontos</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Quanti-</w:t>
            </w:r>
          </w:p>
          <w:p w:rsidR="008F67DF" w:rsidRDefault="008F67DF" w:rsidP="00932710">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dade</w:t>
            </w: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Pontuação</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Numeração do(s) comprovante(s) no Lattes</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right="-6" w:hanging="69"/>
              <w:rPr>
                <w:rFonts w:ascii="Times New Roman" w:eastAsia="Times New Roman" w:hAnsi="Times New Roman" w:cs="Times New Roman"/>
                <w:sz w:val="24"/>
                <w:szCs w:val="24"/>
              </w:rPr>
            </w:pPr>
          </w:p>
          <w:p w:rsidR="008F67DF" w:rsidRDefault="008F67DF" w:rsidP="00932710">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Uso do PPGSS</w:t>
            </w: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“A1” </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100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“A2”</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85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24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“A3” </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“A4”</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“B1”</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“B2</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“B3”</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“B4”</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9</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sem QUALIS ou artigo tecnológico SEM CLASSIFICAÇÃO (até o máximo de 25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10</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Capítulo de livro com ISBN (até o máximo de 30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 / capítulo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Livro com ISBN (até o máximo de 90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30/ livro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Resumo simples em eventos científicos (até o 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 / resumo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Resumo expandido (2 ou mais páginas) em eventos científicos (até o máximo de 20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 / resumo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Trabalho completo publicado em anais de eventos científicos (mínimo 5 páginas e contendo abstract) (até o 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 trabalho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Encartes, publicações técnicas, entrevistas em jornais e revistas, que estejam relacionados com a área do Programa</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 / item</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Patente e produtos desenvolvidos (registrados ou depositados) (até o máximo de 10)</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100 / produção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Atuação profissional na área do Programa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 / ano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Orientação em monografia de especialização aprovada (até o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aluno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19</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Orientação em trabalho de conclusão de curso com monografia </w:t>
            </w:r>
            <w:r>
              <w:rPr>
                <w:rFonts w:ascii="Times New Roman" w:eastAsia="Times New Roman" w:hAnsi="Times New Roman" w:cs="Times New Roman"/>
                <w:color w:val="000000"/>
              </w:rPr>
              <w:lastRenderedPageBreak/>
              <w:t>aprovada (até o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5 / aluno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20</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científica PIBIC/PIBITI/PIVIC</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científica PIBIC Júnior ou PIBIC – EM</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à docência (PIBID) (Máximo 8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Height w:val="466"/>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Programa de Educação Tutorial (PET) (Máximo 12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Height w:val="466"/>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Monitoria em disciplinas de graduação e/ou monitoria/estagiário em laboratório (Máximo de 20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 / 100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Certificado de conclusão de curso de especialização “</w:t>
            </w:r>
            <w:r>
              <w:rPr>
                <w:rFonts w:ascii="Times New Roman" w:eastAsia="Times New Roman" w:hAnsi="Times New Roman" w:cs="Times New Roman"/>
                <w:i/>
                <w:color w:val="000000"/>
              </w:rPr>
              <w:t>Lato sensu</w:t>
            </w:r>
            <w:r>
              <w:rPr>
                <w:rFonts w:ascii="Times New Roman" w:eastAsia="Times New Roman" w:hAnsi="Times New Roman" w:cs="Times New Roman"/>
                <w:color w:val="000000"/>
              </w:rPr>
              <w:t>” na área do Programa (Máximo de 40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 / 360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Cursos ministrados relacionados à área do programa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 / 40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Palestras proferidas relacionadas à área do programa (Máximo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 / palestra</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Participação em Comissões Organizadoras de Eventos Científicos, Tecnológicos ou de Inovação na área do programa</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 / evento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rPr>
          <w:gridAfter w:val="2"/>
          <w:wAfter w:w="374" w:type="dxa"/>
        </w:trPr>
        <w:tc>
          <w:tcPr>
            <w:tcW w:w="463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TOTAL</w:t>
            </w:r>
          </w:p>
        </w:tc>
        <w:tc>
          <w:tcPr>
            <w:tcW w:w="27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righ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276" w:type="dxa"/>
            <w:gridSpan w:val="2"/>
            <w:tcBorders>
              <w:top w:val="single" w:sz="8" w:space="0" w:color="000000"/>
              <w:left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526" w:type="dxa"/>
            <w:gridSpan w:val="3"/>
            <w:tcBorders>
              <w:top w:val="single" w:sz="8" w:space="0" w:color="000000"/>
            </w:tcBorders>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c>
          <w:tcPr>
            <w:tcW w:w="250" w:type="dxa"/>
            <w:gridSpan w:val="3"/>
            <w:tcMar>
              <w:top w:w="0" w:type="dxa"/>
              <w:left w:w="108" w:type="dxa"/>
              <w:bottom w:w="0" w:type="dxa"/>
              <w:right w:w="108" w:type="dxa"/>
            </w:tcMar>
          </w:tcPr>
          <w:p w:rsidR="008F67DF" w:rsidRDefault="008F67DF" w:rsidP="00932710">
            <w:pPr>
              <w:spacing w:after="0" w:line="240" w:lineRule="auto"/>
              <w:rPr>
                <w:rFonts w:ascii="Times New Roman" w:eastAsia="Times New Roman" w:hAnsi="Times New Roman" w:cs="Times New Roman"/>
                <w:sz w:val="24"/>
                <w:szCs w:val="24"/>
              </w:rPr>
            </w:pPr>
          </w:p>
        </w:tc>
      </w:tr>
      <w:tr w:rsidR="008F67DF" w:rsidTr="00932710">
        <w:tc>
          <w:tcPr>
            <w:tcW w:w="626"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1991"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1172"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842"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1062"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1668" w:type="dxa"/>
            <w:tcBorders>
              <w:top w:val="single" w:sz="8" w:space="0" w:color="000000"/>
            </w:tcBorders>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250" w:type="dxa"/>
            <w:gridSpan w:val="2"/>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276" w:type="dxa"/>
            <w:gridSpan w:val="2"/>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636" w:type="dxa"/>
            <w:gridSpan w:val="4"/>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250" w:type="dxa"/>
            <w:gridSpan w:val="2"/>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vAlign w:val="center"/>
          </w:tcPr>
          <w:p w:rsidR="008F67DF" w:rsidRDefault="008F67DF" w:rsidP="00932710">
            <w:pPr>
              <w:spacing w:after="0" w:line="240" w:lineRule="auto"/>
              <w:rPr>
                <w:rFonts w:ascii="Times New Roman" w:eastAsia="Times New Roman" w:hAnsi="Times New Roman" w:cs="Times New Roman"/>
                <w:sz w:val="24"/>
                <w:szCs w:val="24"/>
              </w:rPr>
            </w:pPr>
          </w:p>
        </w:tc>
      </w:tr>
    </w:tbl>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Nome:__________________________________ </w:t>
      </w:r>
    </w:p>
    <w:p w:rsidR="008F67DF" w:rsidRDefault="008F67DF" w:rsidP="008F67DF">
      <w:pPr>
        <w:spacing w:after="0" w:line="240" w:lineRule="auto"/>
        <w:ind w:left="-2" w:hanging="2"/>
        <w:jc w:val="both"/>
        <w:rPr>
          <w:rFonts w:ascii="Times New Roman" w:eastAsia="Times New Roman" w:hAnsi="Times New Roman" w:cs="Times New Roman"/>
          <w:color w:val="000000"/>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Assinatura:__________________________</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Observações: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Os artigos e os trabalhos científicos deverão ser comprovados por meio da cópia da 1ª página do trabalho; exceto para o item 13 que deverá ser comprovado pela cópia da 1ª e da última página do trabalho;</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Incluir o comprovante do Qualis da revista (ano base mais recente) em cada um dos artigos publicados;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Artigos aceitos para publicação, mediante declaração assinada pelo editor ou comissão editorial, serão contabilizados.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 atuação profissional na área deverá ser comprovada mediante cópia de contrato registrado em carteira de trabalho, contrato como profissional autônomo ou nomeação publicada em Diário Oficial (servidor público).</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Para pontuação dos artigos será considerada a classificação do periódico no QUALIS/CAPES.</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Carta de Intenção do(a) candidato(a) ao mestrado profissional em Tecnologia de Alimentos do</w:t>
      </w:r>
      <w:r>
        <w:rPr>
          <w:rFonts w:ascii="Times New Roman" w:eastAsia="Times New Roman" w:hAnsi="Times New Roman" w:cs="Times New Roman"/>
          <w:i/>
          <w:color w:val="000000"/>
          <w:sz w:val="24"/>
          <w:szCs w:val="24"/>
        </w:rPr>
        <w:t xml:space="preserve"> Campus</w:t>
      </w:r>
      <w:r>
        <w:rPr>
          <w:rFonts w:ascii="Times New Roman" w:eastAsia="Times New Roman" w:hAnsi="Times New Roman" w:cs="Times New Roman"/>
          <w:color w:val="000000"/>
          <w:sz w:val="24"/>
          <w:szCs w:val="24"/>
        </w:rPr>
        <w:t xml:space="preserve"> Rio Verde.</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CARTA DE INTENÇÃO</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do(a) Candidato(a): _____________________________________________________________________</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Formação: _________________________________________________________________________________</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Cidade/Estado: ______________________________________________________________________________</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Disserte sobre os itens abaixo, não ultrapassando duas (02) páginas. </w:t>
      </w:r>
    </w:p>
    <w:p w:rsidR="008F67DF" w:rsidRDefault="008F67DF" w:rsidP="008F67DF">
      <w:pPr>
        <w:spacing w:after="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Relate um breve histórico do seu envolvimento na área de ciência e tecnologia de alimentos: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Quais são suas motivações para participar do Mestrado Profissional em Tecnologia de Alimentos?</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Quais são suas expectativas frente às contribuições do Curso para sua vida profissional?</w:t>
      </w:r>
    </w:p>
    <w:p w:rsidR="008F67DF" w:rsidRDefault="008F67DF" w:rsidP="008F67DF">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Que tipo de projeto de pesquisa você pretende desenvolver durante o Mestrado Profissional em Tecnologia de Alimentos?</w:t>
      </w:r>
    </w:p>
    <w:p w:rsidR="008F67DF" w:rsidRDefault="008F67DF" w:rsidP="008F67DF">
      <w:pPr>
        <w:spacing w:after="240" w:line="240" w:lineRule="auto"/>
        <w:rPr>
          <w:rFonts w:ascii="Times New Roman" w:eastAsia="Times New Roman" w:hAnsi="Times New Roman" w:cs="Times New Roman"/>
          <w:sz w:val="24"/>
          <w:szCs w:val="24"/>
        </w:rPr>
      </w:pPr>
    </w:p>
    <w:p w:rsidR="008F67DF" w:rsidRDefault="008F67DF" w:rsidP="008F67DF">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Assinatura Digitalizada</w:t>
      </w:r>
    </w:p>
    <w:p w:rsidR="008F67DF" w:rsidRDefault="008F67DF" w:rsidP="00C57E51">
      <w:pPr>
        <w:spacing w:after="0" w:line="240" w:lineRule="auto"/>
        <w:ind w:left="-2" w:hanging="2"/>
        <w:jc w:val="center"/>
        <w:rPr>
          <w:rFonts w:ascii="Times New Roman" w:eastAsia="Times New Roman" w:hAnsi="Times New Roman" w:cs="Times New Roman"/>
          <w:b/>
          <w:color w:val="000000"/>
          <w:sz w:val="24"/>
          <w:szCs w:val="24"/>
        </w:rPr>
      </w:pPr>
      <w:bookmarkStart w:id="1" w:name="_GoBack"/>
      <w:bookmarkEnd w:id="1"/>
    </w:p>
    <w:sectPr w:rsidR="008F67DF" w:rsidSect="00D77CF8">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A"/>
    <w:rsid w:val="000C2EE9"/>
    <w:rsid w:val="001C4617"/>
    <w:rsid w:val="00220A9A"/>
    <w:rsid w:val="00254432"/>
    <w:rsid w:val="002D0D0A"/>
    <w:rsid w:val="005F6BDE"/>
    <w:rsid w:val="007174F7"/>
    <w:rsid w:val="008F67DF"/>
    <w:rsid w:val="009C25D0"/>
    <w:rsid w:val="00A7045B"/>
    <w:rsid w:val="00BE216D"/>
    <w:rsid w:val="00C57E51"/>
    <w:rsid w:val="00D77CF8"/>
    <w:rsid w:val="00EC5D2C"/>
    <w:rsid w:val="00FC5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9C0B"/>
  <w15:chartTrackingRefBased/>
  <w15:docId w15:val="{F4AE0641-2035-4510-881B-E67E7AE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51"/>
    <w:pPr>
      <w:spacing w:after="160" w:line="259" w:lineRule="auto"/>
      <w:ind w:firstLine="0"/>
      <w:jc w:val="left"/>
    </w:pPr>
    <w:rPr>
      <w:rFonts w:ascii="Calibri" w:eastAsia="Calibri" w:hAnsi="Calibri" w:cs="Calibri"/>
      <w:sz w:val="22"/>
      <w:lang w:eastAsia="pt-BR"/>
    </w:rPr>
  </w:style>
  <w:style w:type="paragraph" w:styleId="Ttulo1">
    <w:name w:val="heading 1"/>
    <w:basedOn w:val="Normal"/>
    <w:next w:val="Normal"/>
    <w:link w:val="Ttulo1Char"/>
    <w:uiPriority w:val="9"/>
    <w:qFormat/>
    <w:rsid w:val="00C57E5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C57E5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C57E5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57E5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57E51"/>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C57E5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E51"/>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C57E51"/>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C57E51"/>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C57E51"/>
    <w:rPr>
      <w:rFonts w:ascii="Calibri" w:eastAsia="Calibri" w:hAnsi="Calibri" w:cs="Calibri"/>
      <w:b/>
      <w:szCs w:val="24"/>
      <w:lang w:eastAsia="pt-BR"/>
    </w:rPr>
  </w:style>
  <w:style w:type="character" w:customStyle="1" w:styleId="Ttulo5Char">
    <w:name w:val="Título 5 Char"/>
    <w:basedOn w:val="Fontepargpadro"/>
    <w:link w:val="Ttulo5"/>
    <w:uiPriority w:val="9"/>
    <w:semiHidden/>
    <w:rsid w:val="00C57E51"/>
    <w:rPr>
      <w:rFonts w:ascii="Calibri" w:eastAsia="Calibri" w:hAnsi="Calibri" w:cs="Calibri"/>
      <w:b/>
      <w:sz w:val="22"/>
      <w:lang w:eastAsia="pt-BR"/>
    </w:rPr>
  </w:style>
  <w:style w:type="character" w:customStyle="1" w:styleId="Ttulo6Char">
    <w:name w:val="Título 6 Char"/>
    <w:basedOn w:val="Fontepargpadro"/>
    <w:link w:val="Ttulo6"/>
    <w:uiPriority w:val="9"/>
    <w:semiHidden/>
    <w:rsid w:val="00C57E51"/>
    <w:rPr>
      <w:rFonts w:ascii="Calibri" w:eastAsia="Calibri" w:hAnsi="Calibri" w:cs="Calibri"/>
      <w:b/>
      <w:sz w:val="20"/>
      <w:szCs w:val="20"/>
      <w:lang w:eastAsia="pt-BR"/>
    </w:rPr>
  </w:style>
  <w:style w:type="table" w:customStyle="1" w:styleId="TableNormal">
    <w:name w:val="Table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C57E51"/>
    <w:pPr>
      <w:keepNext/>
      <w:keepLines/>
      <w:spacing w:before="480" w:after="120"/>
    </w:pPr>
    <w:rPr>
      <w:b/>
      <w:sz w:val="72"/>
      <w:szCs w:val="72"/>
    </w:rPr>
  </w:style>
  <w:style w:type="character" w:customStyle="1" w:styleId="TtuloChar">
    <w:name w:val="Título Char"/>
    <w:basedOn w:val="Fontepargpadro"/>
    <w:link w:val="Ttulo"/>
    <w:uiPriority w:val="10"/>
    <w:rsid w:val="00C57E51"/>
    <w:rPr>
      <w:rFonts w:ascii="Calibri" w:eastAsia="Calibri" w:hAnsi="Calibri" w:cs="Calibri"/>
      <w:b/>
      <w:sz w:val="72"/>
      <w:szCs w:val="72"/>
      <w:lang w:eastAsia="pt-BR"/>
    </w:rPr>
  </w:style>
  <w:style w:type="table" w:customStyle="1" w:styleId="TableNormal0">
    <w:name w:val="Table 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C57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57E51"/>
    <w:rPr>
      <w:color w:val="0000FF"/>
      <w:u w:val="single"/>
    </w:rPr>
  </w:style>
  <w:style w:type="character" w:styleId="HiperlinkVisitado">
    <w:name w:val="FollowedHyperlink"/>
    <w:basedOn w:val="Fontepargpadro"/>
    <w:uiPriority w:val="99"/>
    <w:semiHidden/>
    <w:unhideWhenUsed/>
    <w:rsid w:val="00C57E51"/>
    <w:rPr>
      <w:color w:val="800080"/>
      <w:u w:val="single"/>
    </w:rPr>
  </w:style>
  <w:style w:type="character" w:customStyle="1" w:styleId="apple-tab-span">
    <w:name w:val="apple-tab-span"/>
    <w:basedOn w:val="Fontepargpadro"/>
    <w:rsid w:val="00C57E51"/>
  </w:style>
  <w:style w:type="character" w:customStyle="1" w:styleId="MenoPendente1">
    <w:name w:val="Menção Pendente1"/>
    <w:basedOn w:val="Fontepargpadro"/>
    <w:uiPriority w:val="99"/>
    <w:semiHidden/>
    <w:unhideWhenUsed/>
    <w:rsid w:val="00C57E51"/>
    <w:rPr>
      <w:color w:val="605E5C"/>
      <w:shd w:val="clear" w:color="auto" w:fill="E1DFDD"/>
    </w:rPr>
  </w:style>
  <w:style w:type="paragraph" w:styleId="Subttulo">
    <w:name w:val="Subtitle"/>
    <w:basedOn w:val="Normal"/>
    <w:next w:val="Normal"/>
    <w:link w:val="SubttuloChar"/>
    <w:uiPriority w:val="11"/>
    <w:qFormat/>
    <w:rsid w:val="00C57E5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C57E51"/>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C57E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7E51"/>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C57E51"/>
    <w:rPr>
      <w:sz w:val="16"/>
      <w:szCs w:val="16"/>
    </w:rPr>
  </w:style>
  <w:style w:type="paragraph" w:styleId="PargrafodaLista">
    <w:name w:val="List Paragraph"/>
    <w:basedOn w:val="Normal"/>
    <w:uiPriority w:val="34"/>
    <w:qFormat/>
    <w:rsid w:val="00C5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goiano.edu.b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4373</Words>
  <Characters>23616</Characters>
  <Application>Microsoft Office Word</Application>
  <DocSecurity>0</DocSecurity>
  <Lines>196</Lines>
  <Paragraphs>55</Paragraphs>
  <ScaleCrop>false</ScaleCrop>
  <Company>HP Inc.</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Arrais Carneiro</dc:creator>
  <cp:keywords/>
  <dc:description/>
  <cp:lastModifiedBy>Luiz Otavio Arrais Carneiro</cp:lastModifiedBy>
  <cp:revision>7</cp:revision>
  <dcterms:created xsi:type="dcterms:W3CDTF">2025-07-21T14:36:00Z</dcterms:created>
  <dcterms:modified xsi:type="dcterms:W3CDTF">2025-07-21T14:49:00Z</dcterms:modified>
</cp:coreProperties>
</file>